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9BCD4" w14:textId="77777777" w:rsidR="007D2DF0" w:rsidRPr="0076380B" w:rsidRDefault="007D2DF0" w:rsidP="00436ADE">
      <w:pPr>
        <w:spacing w:line="276" w:lineRule="auto"/>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4050"/>
      </w:tblGrid>
      <w:tr w:rsidR="004D6F1B" w14:paraId="540FB803" w14:textId="77777777" w:rsidTr="00346A2A">
        <w:trPr>
          <w:trHeight w:val="432"/>
        </w:trPr>
        <w:tc>
          <w:tcPr>
            <w:tcW w:w="6300" w:type="dxa"/>
            <w:vAlign w:val="bottom"/>
          </w:tcPr>
          <w:p w14:paraId="3D1DD20E" w14:textId="77777777" w:rsidR="004D6F1B" w:rsidRDefault="004D6F1B" w:rsidP="00436ADE">
            <w:pPr>
              <w:pStyle w:val="normalnoind"/>
              <w:tabs>
                <w:tab w:val="left" w:pos="5280"/>
              </w:tabs>
              <w:spacing w:line="276" w:lineRule="auto"/>
              <w:rPr>
                <w:rFonts w:ascii="Patua One" w:hAnsi="Patua One"/>
                <w:szCs w:val="22"/>
              </w:rPr>
            </w:pPr>
            <w:r w:rsidRPr="005F261C">
              <w:rPr>
                <w:rFonts w:ascii="Patua One" w:hAnsi="Patua One"/>
                <w:color w:val="00205B"/>
                <w:szCs w:val="22"/>
              </w:rPr>
              <w:t>Department:</w:t>
            </w:r>
            <w:r w:rsidRPr="00DB5C63">
              <w:rPr>
                <w:rFonts w:ascii="Patua One" w:hAnsi="Patua One"/>
                <w:color w:val="00205B"/>
                <w:sz w:val="20"/>
                <w:szCs w:val="22"/>
              </w:rPr>
              <w:t xml:space="preserve">  </w:t>
            </w:r>
            <w:sdt>
              <w:sdtPr>
                <w:rPr>
                  <w:rFonts w:ascii="Montserrat" w:hAnsi="Montserrat"/>
                  <w:sz w:val="18"/>
                  <w:szCs w:val="18"/>
                </w:rPr>
                <w:tag w:val="Department"/>
                <w:id w:val="325482883"/>
                <w:placeholder>
                  <w:docPart w:val="6DD8B62F514E42D6B6B8CCC987311EA6"/>
                </w:placeholder>
                <w:comboBox>
                  <w:listItem w:displayText="Click here to choose" w:value="Click here to choose"/>
                  <w:listItem w:displayText="Accounting" w:value="Accounting"/>
                  <w:listItem w:displayText="Administration" w:value="Administration"/>
                  <w:listItem w:displayText="Business Intelligence" w:value="Business Intelligence"/>
                  <w:listItem w:displayText="Business Lending" w:value="Business Lending"/>
                  <w:listItem w:displayText="Card Services" w:value="Card Services"/>
                  <w:listItem w:displayText="Community Relations" w:value="Community Relations"/>
                  <w:listItem w:displayText="Consumer Lending" w:value="Consumer Lending"/>
                  <w:listItem w:displayText="Contact Center" w:value="Contact Center"/>
                  <w:listItem w:displayText="Digital Enterprise" w:value="Digital Enterprise"/>
                  <w:listItem w:displayText="Executive Management" w:value="Executive Management"/>
                  <w:listItem w:displayText="eServices" w:value="eServices"/>
                  <w:listItem w:displayText="Human Resources" w:value="Human Resources"/>
                  <w:listItem w:displayText="Indirect Lending" w:value="Indirect Lending"/>
                  <w:listItem w:displayText="Internal Audit" w:value="Internal Audit"/>
                  <w:listItem w:displayText="ITM Agent Center" w:value="ITM Agent Center"/>
                  <w:listItem w:displayText="Marketing" w:value="Marketing"/>
                  <w:listItem w:displayText="Member Solutions" w:value="Member Solutions"/>
                  <w:listItem w:displayText="Operations" w:value="Operations"/>
                  <w:listItem w:displayText="Operations Support" w:value="Operations Support"/>
                  <w:listItem w:displayText="Real Estate" w:value="Real Estate"/>
                  <w:listItem w:displayText="Risk Management" w:value="Risk Management"/>
                  <w:listItem w:displayText="Training &amp; Development" w:value="Training &amp; Development"/>
                </w:comboBox>
              </w:sdtPr>
              <w:sdtEndPr/>
              <w:sdtContent>
                <w:r w:rsidR="00F07FED">
                  <w:rPr>
                    <w:rFonts w:ascii="Montserrat" w:hAnsi="Montserrat"/>
                    <w:sz w:val="18"/>
                    <w:szCs w:val="18"/>
                  </w:rPr>
                  <w:t>Human Resources</w:t>
                </w:r>
              </w:sdtContent>
            </w:sdt>
          </w:p>
        </w:tc>
        <w:tc>
          <w:tcPr>
            <w:tcW w:w="4050" w:type="dxa"/>
            <w:vAlign w:val="bottom"/>
          </w:tcPr>
          <w:p w14:paraId="3C10300A" w14:textId="77777777" w:rsidR="004D6F1B" w:rsidRPr="004D6F1B" w:rsidRDefault="005F261C" w:rsidP="00346A2A">
            <w:pPr>
              <w:pStyle w:val="normalnoind"/>
              <w:tabs>
                <w:tab w:val="left" w:pos="5280"/>
              </w:tabs>
              <w:spacing w:line="276" w:lineRule="auto"/>
              <w:jc w:val="right"/>
              <w:rPr>
                <w:rFonts w:ascii="Patua One" w:hAnsi="Patua One" w:cs="Calibri"/>
                <w:szCs w:val="22"/>
              </w:rPr>
            </w:pPr>
            <w:r w:rsidRPr="005F261C">
              <w:rPr>
                <w:rFonts w:ascii="Patua One" w:hAnsi="Patua One"/>
                <w:color w:val="00205B"/>
                <w:szCs w:val="22"/>
              </w:rPr>
              <w:t xml:space="preserve">FLSA Status:  </w:t>
            </w:r>
            <w:sdt>
              <w:sdtPr>
                <w:rPr>
                  <w:rFonts w:ascii="Montserrat" w:hAnsi="Montserrat"/>
                  <w:sz w:val="18"/>
                  <w:szCs w:val="18"/>
                </w:rPr>
                <w:tag w:val="FLSA Status"/>
                <w:id w:val="1872185733"/>
                <w:placeholder>
                  <w:docPart w:val="0BA691A5B9D04CCCA16E2ECD1F967040"/>
                </w:placeholder>
                <w:dropDownList>
                  <w:listItem w:displayText="Click here to choose" w:value="Click here to choose"/>
                  <w:listItem w:displayText="Hourly, Non-Exempt" w:value="Hourly, Non-Exempt"/>
                  <w:listItem w:displayText="Salary, Exempt" w:value="Salary, Exempt"/>
                </w:dropDownList>
              </w:sdtPr>
              <w:sdtEndPr/>
              <w:sdtContent>
                <w:r w:rsidR="00000B0F">
                  <w:rPr>
                    <w:rFonts w:ascii="Montserrat" w:hAnsi="Montserrat"/>
                    <w:sz w:val="18"/>
                    <w:szCs w:val="18"/>
                  </w:rPr>
                  <w:t>Salary, Exempt</w:t>
                </w:r>
              </w:sdtContent>
            </w:sdt>
          </w:p>
        </w:tc>
      </w:tr>
      <w:tr w:rsidR="005F261C" w14:paraId="0A28B3B9" w14:textId="77777777" w:rsidTr="00346A2A">
        <w:trPr>
          <w:trHeight w:val="432"/>
        </w:trPr>
        <w:tc>
          <w:tcPr>
            <w:tcW w:w="6300" w:type="dxa"/>
            <w:vAlign w:val="bottom"/>
          </w:tcPr>
          <w:p w14:paraId="7A1336C2" w14:textId="77777777" w:rsidR="005F261C" w:rsidRDefault="005F261C" w:rsidP="005F261C">
            <w:pPr>
              <w:pStyle w:val="normalnoind"/>
              <w:tabs>
                <w:tab w:val="left" w:pos="5280"/>
              </w:tabs>
              <w:spacing w:line="276" w:lineRule="auto"/>
              <w:rPr>
                <w:rFonts w:ascii="Patua One" w:hAnsi="Patua One"/>
                <w:szCs w:val="22"/>
              </w:rPr>
            </w:pPr>
            <w:r w:rsidRPr="005F261C">
              <w:rPr>
                <w:rFonts w:ascii="Patua One" w:hAnsi="Patua One"/>
                <w:color w:val="00205B"/>
                <w:szCs w:val="22"/>
              </w:rPr>
              <w:t xml:space="preserve">Reports To:  </w:t>
            </w:r>
            <w:sdt>
              <w:sdtPr>
                <w:rPr>
                  <w:rFonts w:ascii="Montserrat" w:hAnsi="Montserrat"/>
                  <w:sz w:val="18"/>
                  <w:szCs w:val="18"/>
                </w:rPr>
                <w:tag w:val="Reporting Manager Title Here"/>
                <w:id w:val="768584392"/>
                <w:placeholder>
                  <w:docPart w:val="93A0B98B683142658A5F9B5593082A23"/>
                </w:placeholder>
              </w:sdtPr>
              <w:sdtEndPr/>
              <w:sdtContent>
                <w:r w:rsidR="00F07FED">
                  <w:rPr>
                    <w:rFonts w:ascii="Montserrat" w:hAnsi="Montserrat"/>
                    <w:sz w:val="18"/>
                    <w:szCs w:val="18"/>
                  </w:rPr>
                  <w:t>SVP/</w:t>
                </w:r>
                <w:r w:rsidR="0081737B" w:rsidRPr="0081737B">
                  <w:rPr>
                    <w:rFonts w:ascii="Montserrat" w:hAnsi="Montserrat"/>
                    <w:sz w:val="18"/>
                    <w:szCs w:val="18"/>
                  </w:rPr>
                  <w:t>Chief Employee Engagement Officer</w:t>
                </w:r>
              </w:sdtContent>
            </w:sdt>
          </w:p>
        </w:tc>
        <w:tc>
          <w:tcPr>
            <w:tcW w:w="4050" w:type="dxa"/>
            <w:vAlign w:val="bottom"/>
          </w:tcPr>
          <w:p w14:paraId="4E28B15A" w14:textId="77777777" w:rsidR="005F261C" w:rsidRDefault="005F261C" w:rsidP="00346A2A">
            <w:pPr>
              <w:pStyle w:val="normalnoind"/>
              <w:tabs>
                <w:tab w:val="left" w:pos="5280"/>
              </w:tabs>
              <w:spacing w:line="276" w:lineRule="auto"/>
              <w:jc w:val="right"/>
              <w:rPr>
                <w:rFonts w:ascii="Patua One" w:hAnsi="Patua One"/>
                <w:szCs w:val="22"/>
              </w:rPr>
            </w:pPr>
          </w:p>
        </w:tc>
      </w:tr>
      <w:tr w:rsidR="00064B9C" w14:paraId="237A6AA1" w14:textId="77777777" w:rsidTr="00A86A97">
        <w:trPr>
          <w:trHeight w:val="2856"/>
        </w:trPr>
        <w:tc>
          <w:tcPr>
            <w:tcW w:w="10350" w:type="dxa"/>
            <w:gridSpan w:val="2"/>
            <w:vAlign w:val="bottom"/>
          </w:tcPr>
          <w:p w14:paraId="56837482" w14:textId="77777777" w:rsidR="00064B9C" w:rsidRDefault="00064B9C" w:rsidP="00064B9C">
            <w:pPr>
              <w:pStyle w:val="normalnoind"/>
              <w:tabs>
                <w:tab w:val="left" w:pos="5280"/>
              </w:tabs>
              <w:spacing w:line="276" w:lineRule="auto"/>
              <w:rPr>
                <w:rFonts w:ascii="Patua One" w:hAnsi="Patua One"/>
                <w:color w:val="00205B"/>
                <w:szCs w:val="22"/>
              </w:rPr>
            </w:pPr>
            <w:r>
              <w:rPr>
                <w:rFonts w:ascii="Patua One" w:hAnsi="Patua One"/>
                <w:color w:val="00205B"/>
                <w:szCs w:val="22"/>
              </w:rPr>
              <w:t>Position Summary</w:t>
            </w:r>
          </w:p>
          <w:p w14:paraId="0C1970D4" w14:textId="58029070" w:rsidR="00B44010" w:rsidRPr="009070A7" w:rsidRDefault="00B44010" w:rsidP="001F3EBF">
            <w:pPr>
              <w:spacing w:line="276" w:lineRule="auto"/>
              <w:rPr>
                <w:szCs w:val="18"/>
              </w:rPr>
            </w:pPr>
            <w:r w:rsidRPr="009070A7">
              <w:rPr>
                <w:szCs w:val="18"/>
              </w:rPr>
              <w:t xml:space="preserve">The </w:t>
            </w:r>
            <w:r w:rsidR="00B519C8" w:rsidRPr="009070A7">
              <w:t>Diversity &amp; Inclusion</w:t>
            </w:r>
            <w:r w:rsidR="005D2747" w:rsidRPr="009070A7">
              <w:t xml:space="preserve"> </w:t>
            </w:r>
            <w:r w:rsidR="00A86A97" w:rsidRPr="009070A7">
              <w:t>Manager</w:t>
            </w:r>
            <w:r w:rsidR="00A86A97" w:rsidRPr="009070A7">
              <w:rPr>
                <w:szCs w:val="18"/>
              </w:rPr>
              <w:t xml:space="preserve"> </w:t>
            </w:r>
            <w:r w:rsidRPr="009070A7">
              <w:rPr>
                <w:szCs w:val="18"/>
              </w:rPr>
              <w:t xml:space="preserve">will lead projects and programs </w:t>
            </w:r>
            <w:r w:rsidR="00A86A97" w:rsidRPr="009070A7">
              <w:rPr>
                <w:szCs w:val="18"/>
              </w:rPr>
              <w:t>that impact the Credit Union’s d</w:t>
            </w:r>
            <w:r w:rsidRPr="009070A7">
              <w:rPr>
                <w:szCs w:val="18"/>
              </w:rPr>
              <w:t xml:space="preserve">iversity representation, inclusion culture, compliance, </w:t>
            </w:r>
            <w:r w:rsidR="00A86A97" w:rsidRPr="009070A7">
              <w:rPr>
                <w:szCs w:val="18"/>
              </w:rPr>
              <w:t>member</w:t>
            </w:r>
            <w:r w:rsidRPr="009070A7">
              <w:rPr>
                <w:szCs w:val="18"/>
              </w:rPr>
              <w:t xml:space="preserve"> experience, and partnerships. This role is responsible for leading the </w:t>
            </w:r>
            <w:r w:rsidR="00A86A97" w:rsidRPr="009070A7">
              <w:t>Diversity</w:t>
            </w:r>
            <w:r w:rsidR="00A86A97" w:rsidRPr="009070A7">
              <w:rPr>
                <w:szCs w:val="18"/>
              </w:rPr>
              <w:t xml:space="preserve"> &amp; </w:t>
            </w:r>
            <w:r w:rsidR="00A86A97" w:rsidRPr="009070A7">
              <w:t>Inclusion (D&amp;I)</w:t>
            </w:r>
            <w:r w:rsidRPr="009070A7">
              <w:rPr>
                <w:szCs w:val="18"/>
              </w:rPr>
              <w:t xml:space="preserve"> Program and inter</w:t>
            </w:r>
            <w:r w:rsidR="00A86A97" w:rsidRPr="009070A7">
              <w:rPr>
                <w:szCs w:val="18"/>
              </w:rPr>
              <w:t>nal communications efforts for d</w:t>
            </w:r>
            <w:r w:rsidRPr="009070A7">
              <w:rPr>
                <w:szCs w:val="18"/>
              </w:rPr>
              <w:t xml:space="preserve">iversity and </w:t>
            </w:r>
            <w:r w:rsidR="00A86A97" w:rsidRPr="009070A7">
              <w:rPr>
                <w:szCs w:val="18"/>
              </w:rPr>
              <w:t>i</w:t>
            </w:r>
            <w:r w:rsidRPr="009070A7">
              <w:rPr>
                <w:szCs w:val="18"/>
              </w:rPr>
              <w:t>nclusion.</w:t>
            </w:r>
          </w:p>
          <w:p w14:paraId="470A2113" w14:textId="77777777" w:rsidR="00B44010" w:rsidRPr="009070A7" w:rsidRDefault="00B44010" w:rsidP="00A86A97"/>
          <w:p w14:paraId="6AA3A83F" w14:textId="2B09DE7D" w:rsidR="00064B9C" w:rsidRPr="00A86A97" w:rsidRDefault="00B44010" w:rsidP="00A86A97">
            <w:pPr>
              <w:rPr>
                <w:color w:val="E36C0A" w:themeColor="accent6" w:themeShade="BF"/>
              </w:rPr>
            </w:pPr>
            <w:r w:rsidRPr="009070A7">
              <w:t>The</w:t>
            </w:r>
            <w:r w:rsidR="00617A90" w:rsidRPr="009070A7">
              <w:t xml:space="preserve"> Diversity &amp; Inclusion Manager</w:t>
            </w:r>
            <w:r w:rsidR="00A86A97" w:rsidRPr="009070A7">
              <w:t xml:space="preserve"> </w:t>
            </w:r>
            <w:r w:rsidRPr="009070A7">
              <w:t xml:space="preserve">plays a lead role in supporting a culture where diversity is </w:t>
            </w:r>
            <w:proofErr w:type="gramStart"/>
            <w:r w:rsidRPr="009070A7">
              <w:t>valued</w:t>
            </w:r>
            <w:proofErr w:type="gramEnd"/>
            <w:r w:rsidRPr="009070A7">
              <w:t xml:space="preserve"> and inclusion propels innovation, engagement and impact. This i</w:t>
            </w:r>
            <w:r w:rsidR="00A86A97" w:rsidRPr="009070A7">
              <w:t>ndividual develops a diversity and</w:t>
            </w:r>
            <w:r w:rsidRPr="009070A7">
              <w:t xml:space="preserve"> inclusion strategy that emphasizes respect in our culture and encourages inclusion in everyday interactions with our customers, our team members and our communities. The position serves to facilitate and promote respect and inclusion to promote diversity and inclusion at all levels through education and awareness while ensuring organizational alignment. This role also measures, tracks and analyzes the effectiveness of diversity and inclusion efforts and proactively identifies trends and partnerships to make an impact.</w:t>
            </w:r>
          </w:p>
        </w:tc>
      </w:tr>
      <w:tr w:rsidR="005F261C" w14:paraId="1779ADAF" w14:textId="77777777" w:rsidTr="0081737B">
        <w:trPr>
          <w:trHeight w:val="1236"/>
        </w:trPr>
        <w:tc>
          <w:tcPr>
            <w:tcW w:w="10350" w:type="dxa"/>
            <w:gridSpan w:val="2"/>
            <w:vAlign w:val="bottom"/>
          </w:tcPr>
          <w:p w14:paraId="2A5971FD" w14:textId="77777777" w:rsidR="00A86A97" w:rsidRPr="00A86A97" w:rsidRDefault="00A86A97" w:rsidP="00A86A97">
            <w:pPr>
              <w:rPr>
                <w:sz w:val="10"/>
              </w:rPr>
            </w:pPr>
          </w:p>
          <w:p w14:paraId="4476C609" w14:textId="77777777" w:rsidR="00064B9C" w:rsidRDefault="00064B9C" w:rsidP="0081737B">
            <w:pPr>
              <w:pStyle w:val="normalnoind"/>
              <w:tabs>
                <w:tab w:val="left" w:pos="5280"/>
              </w:tabs>
              <w:spacing w:line="276" w:lineRule="auto"/>
              <w:rPr>
                <w:rFonts w:ascii="Patua One" w:hAnsi="Patua One"/>
                <w:color w:val="00205B"/>
                <w:szCs w:val="22"/>
              </w:rPr>
            </w:pPr>
            <w:r>
              <w:rPr>
                <w:rFonts w:ascii="Patua One" w:hAnsi="Patua One"/>
                <w:color w:val="00205B"/>
                <w:szCs w:val="22"/>
              </w:rPr>
              <w:t xml:space="preserve">Supervisory Responsibilities: </w:t>
            </w:r>
          </w:p>
          <w:p w14:paraId="1B9819EB" w14:textId="77777777" w:rsidR="00064B9C" w:rsidRDefault="00064B9C" w:rsidP="0081737B">
            <w:pPr>
              <w:pStyle w:val="normalnoind"/>
              <w:tabs>
                <w:tab w:val="left" w:pos="5280"/>
              </w:tabs>
              <w:spacing w:line="276" w:lineRule="auto"/>
              <w:rPr>
                <w:rFonts w:ascii="Montserrat" w:hAnsi="Montserrat"/>
                <w:sz w:val="18"/>
                <w:szCs w:val="18"/>
              </w:rPr>
            </w:pPr>
            <w:r w:rsidRPr="00064B9C">
              <w:rPr>
                <w:rFonts w:ascii="Montserrat" w:hAnsi="Montserrat"/>
                <w:sz w:val="18"/>
                <w:szCs w:val="18"/>
              </w:rPr>
              <w:t xml:space="preserve">None. </w:t>
            </w:r>
          </w:p>
          <w:p w14:paraId="35270D43" w14:textId="77777777" w:rsidR="00064B9C" w:rsidRPr="00064B9C" w:rsidRDefault="00064B9C" w:rsidP="0081737B">
            <w:pPr>
              <w:pStyle w:val="normalnoind"/>
              <w:tabs>
                <w:tab w:val="left" w:pos="5280"/>
              </w:tabs>
              <w:spacing w:line="276" w:lineRule="auto"/>
              <w:rPr>
                <w:rFonts w:ascii="Montserrat" w:hAnsi="Montserrat"/>
                <w:sz w:val="18"/>
                <w:szCs w:val="18"/>
              </w:rPr>
            </w:pPr>
          </w:p>
          <w:p w14:paraId="3634825B" w14:textId="0874680A" w:rsidR="005F261C" w:rsidRPr="00A86A97" w:rsidRDefault="00617A90" w:rsidP="0081737B">
            <w:pPr>
              <w:pStyle w:val="normalnoind"/>
              <w:tabs>
                <w:tab w:val="left" w:pos="5280"/>
              </w:tabs>
              <w:spacing w:line="276" w:lineRule="auto"/>
              <w:rPr>
                <w:rFonts w:ascii="Patua One" w:hAnsi="Patua One"/>
                <w:i/>
                <w:color w:val="00205B"/>
                <w:szCs w:val="22"/>
              </w:rPr>
            </w:pPr>
            <w:r w:rsidRPr="008F034C">
              <w:rPr>
                <w:rFonts w:ascii="Montserrat" w:hAnsi="Montserrat"/>
                <w:sz w:val="18"/>
                <w:szCs w:val="18"/>
              </w:rPr>
              <w:t xml:space="preserve">Leaders of Sound Credit Union embrace our Brand Purpose. We recognize our actions strongly impact our Brand-led culture. Therefore, we commit to consistently serve as Brand Advocates by modeling desired behaviors to inspire others through being </w:t>
            </w:r>
            <w:r>
              <w:rPr>
                <w:rFonts w:ascii="Montserrat" w:hAnsi="Montserrat"/>
                <w:sz w:val="18"/>
                <w:szCs w:val="18"/>
              </w:rPr>
              <w:t xml:space="preserve">Supportive, Open, Unified, </w:t>
            </w:r>
            <w:proofErr w:type="spellStart"/>
            <w:r>
              <w:rPr>
                <w:rFonts w:ascii="Montserrat" w:hAnsi="Montserrat"/>
                <w:sz w:val="18"/>
                <w:szCs w:val="18"/>
              </w:rPr>
              <w:t>iNclusive</w:t>
            </w:r>
            <w:proofErr w:type="spellEnd"/>
            <w:r>
              <w:rPr>
                <w:rFonts w:ascii="Montserrat" w:hAnsi="Montserrat"/>
                <w:sz w:val="18"/>
                <w:szCs w:val="18"/>
              </w:rPr>
              <w:t>, and by D</w:t>
            </w:r>
            <w:r w:rsidRPr="008F034C">
              <w:rPr>
                <w:rFonts w:ascii="Montserrat" w:hAnsi="Montserrat"/>
                <w:sz w:val="18"/>
                <w:szCs w:val="18"/>
              </w:rPr>
              <w:t>oing the right thing.</w:t>
            </w:r>
          </w:p>
        </w:tc>
      </w:tr>
    </w:tbl>
    <w:p w14:paraId="3208D723" w14:textId="77777777" w:rsidR="00F94F28" w:rsidRDefault="00F94F28" w:rsidP="00436ADE">
      <w:pPr>
        <w:spacing w:line="276" w:lineRule="auto"/>
      </w:pPr>
    </w:p>
    <w:p w14:paraId="183214E9" w14:textId="77777777" w:rsidR="005F261C" w:rsidRDefault="005F261C" w:rsidP="00436ADE">
      <w:pPr>
        <w:spacing w:line="276" w:lineRule="auto"/>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100"/>
      </w:tblGrid>
      <w:tr w:rsidR="004D6F1B" w14:paraId="05D671C9" w14:textId="77777777" w:rsidTr="004D7B8A">
        <w:trPr>
          <w:trHeight w:val="720"/>
        </w:trPr>
        <w:tc>
          <w:tcPr>
            <w:tcW w:w="2425" w:type="dxa"/>
          </w:tcPr>
          <w:p w14:paraId="5458F527" w14:textId="77777777" w:rsidR="004D6F1B" w:rsidRPr="005F261C" w:rsidRDefault="00210C96" w:rsidP="004D7B8A">
            <w:pPr>
              <w:spacing w:line="276" w:lineRule="auto"/>
              <w:rPr>
                <w:rFonts w:ascii="Patua One" w:hAnsi="Patua One"/>
                <w:color w:val="00205B"/>
                <w:sz w:val="22"/>
              </w:rPr>
            </w:pPr>
            <w:r w:rsidRPr="005F261C">
              <w:rPr>
                <w:rFonts w:ascii="Patua One" w:hAnsi="Patua One"/>
                <w:color w:val="00205B"/>
                <w:sz w:val="22"/>
              </w:rPr>
              <w:t>Experience:</w:t>
            </w:r>
          </w:p>
        </w:tc>
        <w:tc>
          <w:tcPr>
            <w:tcW w:w="8100" w:type="dxa"/>
          </w:tcPr>
          <w:p w14:paraId="73C1B015" w14:textId="77777777" w:rsidR="00706FFA" w:rsidRPr="009070A7" w:rsidRDefault="00DE2C33" w:rsidP="006734C3">
            <w:pPr>
              <w:spacing w:line="276" w:lineRule="auto"/>
            </w:pPr>
            <w:r w:rsidRPr="009070A7">
              <w:t>Five years or experience leading programs or projects at a company, government institution, school, non-profit organization, or similar business required. Three years of high-level program management</w:t>
            </w:r>
            <w:r w:rsidR="00706FFA" w:rsidRPr="009070A7">
              <w:t xml:space="preserve"> required</w:t>
            </w:r>
            <w:r w:rsidRPr="009070A7">
              <w:t xml:space="preserve">. </w:t>
            </w:r>
            <w:r w:rsidR="006734C3" w:rsidRPr="009070A7">
              <w:t xml:space="preserve">Experience in successfully planning, implementing and evaluating the effectiveness of diversity, equity and inclusion focused programs, events and/or services required. </w:t>
            </w:r>
            <w:r w:rsidRPr="009070A7">
              <w:t>At least 10 years of life experience working closely with people from different backgrounds.</w:t>
            </w:r>
            <w:r w:rsidR="006734C3" w:rsidRPr="009070A7">
              <w:t xml:space="preserve"> </w:t>
            </w:r>
          </w:p>
          <w:p w14:paraId="688D0A71" w14:textId="77777777" w:rsidR="004D6F1B" w:rsidRPr="009070A7" w:rsidRDefault="004D6F1B" w:rsidP="006734C3">
            <w:pPr>
              <w:spacing w:line="276" w:lineRule="auto"/>
            </w:pPr>
          </w:p>
        </w:tc>
      </w:tr>
      <w:tr w:rsidR="004D6F1B" w14:paraId="703844B5" w14:textId="77777777" w:rsidTr="006734C3">
        <w:trPr>
          <w:trHeight w:val="930"/>
        </w:trPr>
        <w:tc>
          <w:tcPr>
            <w:tcW w:w="2425" w:type="dxa"/>
          </w:tcPr>
          <w:p w14:paraId="0ED7F29B" w14:textId="77777777" w:rsidR="004D6F1B" w:rsidRPr="005F261C" w:rsidRDefault="00210C96" w:rsidP="004D7B8A">
            <w:pPr>
              <w:spacing w:line="276" w:lineRule="auto"/>
              <w:rPr>
                <w:rFonts w:ascii="Patua One" w:hAnsi="Patua One"/>
                <w:color w:val="00205B"/>
                <w:sz w:val="22"/>
              </w:rPr>
            </w:pPr>
            <w:r w:rsidRPr="005F261C">
              <w:rPr>
                <w:rFonts w:ascii="Patua One" w:hAnsi="Patua One"/>
                <w:color w:val="00205B"/>
                <w:sz w:val="22"/>
              </w:rPr>
              <w:t>Education/Training:</w:t>
            </w:r>
          </w:p>
        </w:tc>
        <w:tc>
          <w:tcPr>
            <w:tcW w:w="8100" w:type="dxa"/>
          </w:tcPr>
          <w:p w14:paraId="0D82DBD5" w14:textId="77777777" w:rsidR="004D6F1B" w:rsidRPr="006734C3" w:rsidRDefault="004D7B8A" w:rsidP="006734C3">
            <w:pPr>
              <w:spacing w:line="276" w:lineRule="auto"/>
            </w:pPr>
            <w:r w:rsidRPr="006734C3">
              <w:t xml:space="preserve">High </w:t>
            </w:r>
            <w:r w:rsidRPr="009070A7">
              <w:t>School Diploma or equivalent required.</w:t>
            </w:r>
            <w:r w:rsidR="00BC535E" w:rsidRPr="009070A7">
              <w:t xml:space="preserve"> </w:t>
            </w:r>
            <w:r w:rsidR="006734C3" w:rsidRPr="009070A7">
              <w:t>Bachelor’s degree in Marketing, Psychology, Sociology, Social Work, Organization Development, or Human Resources related field required.</w:t>
            </w:r>
          </w:p>
        </w:tc>
      </w:tr>
      <w:tr w:rsidR="004D6F1B" w14:paraId="6888A697" w14:textId="77777777" w:rsidTr="004D7B8A">
        <w:trPr>
          <w:trHeight w:val="576"/>
        </w:trPr>
        <w:tc>
          <w:tcPr>
            <w:tcW w:w="2425" w:type="dxa"/>
          </w:tcPr>
          <w:p w14:paraId="39B0B4C9" w14:textId="77777777" w:rsidR="004D6F1B" w:rsidRPr="005F261C" w:rsidRDefault="00210C96" w:rsidP="004D7B8A">
            <w:pPr>
              <w:spacing w:line="276" w:lineRule="auto"/>
              <w:rPr>
                <w:rFonts w:ascii="Patua One" w:hAnsi="Patua One"/>
                <w:color w:val="00205B"/>
                <w:sz w:val="22"/>
              </w:rPr>
            </w:pPr>
            <w:r w:rsidRPr="005F261C">
              <w:rPr>
                <w:rFonts w:ascii="Patua One" w:hAnsi="Patua One"/>
                <w:color w:val="00205B"/>
                <w:sz w:val="22"/>
              </w:rPr>
              <w:t>License or Certificate:</w:t>
            </w:r>
          </w:p>
        </w:tc>
        <w:tc>
          <w:tcPr>
            <w:tcW w:w="8100" w:type="dxa"/>
          </w:tcPr>
          <w:p w14:paraId="4B14658D" w14:textId="77777777" w:rsidR="004D6F1B" w:rsidRPr="00DB5C63" w:rsidRDefault="004D7B8A" w:rsidP="004D7B8A">
            <w:pPr>
              <w:spacing w:line="276" w:lineRule="auto"/>
            </w:pPr>
            <w:r w:rsidRPr="002A4891">
              <w:rPr>
                <w:szCs w:val="18"/>
              </w:rPr>
              <w:t>Must be bondable</w:t>
            </w:r>
            <w:r>
              <w:rPr>
                <w:szCs w:val="18"/>
              </w:rPr>
              <w:t>.</w:t>
            </w:r>
          </w:p>
        </w:tc>
      </w:tr>
    </w:tbl>
    <w:p w14:paraId="5D6BDCEC" w14:textId="77777777" w:rsidR="004D6F1B" w:rsidRDefault="004D6F1B" w:rsidP="00436ADE">
      <w:pPr>
        <w:spacing w:line="276" w:lineRule="auto"/>
      </w:pPr>
    </w:p>
    <w:p w14:paraId="0E07436C" w14:textId="77777777" w:rsidR="004D6F1B" w:rsidRPr="00F94F28" w:rsidRDefault="004D6F1B" w:rsidP="00436ADE">
      <w:pPr>
        <w:spacing w:line="276" w:lineRule="auto"/>
      </w:pPr>
    </w:p>
    <w:tbl>
      <w:tblPr>
        <w:tblStyle w:val="TableGrid"/>
        <w:tblW w:w="10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360" w:type="dxa"/>
          <w:right w:w="115" w:type="dxa"/>
        </w:tblCellMar>
        <w:tblLook w:val="04A0" w:firstRow="1" w:lastRow="0" w:firstColumn="1" w:lastColumn="0" w:noHBand="0" w:noVBand="1"/>
      </w:tblPr>
      <w:tblGrid>
        <w:gridCol w:w="2026"/>
        <w:gridCol w:w="8452"/>
      </w:tblGrid>
      <w:tr w:rsidR="00F94F28" w:rsidRPr="00025524" w14:paraId="6BB99034" w14:textId="77777777" w:rsidTr="00A01471">
        <w:trPr>
          <w:trHeight w:val="1386"/>
        </w:trPr>
        <w:tc>
          <w:tcPr>
            <w:tcW w:w="2026" w:type="dxa"/>
          </w:tcPr>
          <w:p w14:paraId="47B2391C" w14:textId="77777777" w:rsidR="00F94F28" w:rsidRPr="005F261C" w:rsidRDefault="004D6F1B" w:rsidP="00436ADE">
            <w:pPr>
              <w:pStyle w:val="Heading1"/>
              <w:spacing w:line="276" w:lineRule="auto"/>
              <w:outlineLvl w:val="0"/>
              <w:rPr>
                <w:sz w:val="22"/>
                <w:szCs w:val="22"/>
              </w:rPr>
            </w:pPr>
            <w:r w:rsidRPr="005F261C">
              <w:rPr>
                <w:sz w:val="22"/>
                <w:szCs w:val="22"/>
              </w:rPr>
              <w:t>Essential Duties &amp; Responsibilities</w:t>
            </w:r>
          </w:p>
        </w:tc>
        <w:tc>
          <w:tcPr>
            <w:tcW w:w="8452" w:type="dxa"/>
          </w:tcPr>
          <w:p w14:paraId="1B45CDD4" w14:textId="77777777" w:rsidR="00F94F28" w:rsidRPr="009070A7" w:rsidRDefault="00DB5C63" w:rsidP="00436ADE">
            <w:pPr>
              <w:spacing w:line="276" w:lineRule="auto"/>
              <w:rPr>
                <w:i/>
                <w:szCs w:val="18"/>
              </w:rPr>
            </w:pPr>
            <w:r w:rsidRPr="009070A7">
              <w:rPr>
                <w:i/>
                <w:szCs w:val="18"/>
              </w:rPr>
              <w:t>To perform this job successfully, an individual must be able to perform the essential duties of this job. Reasonable accommodations may be made to enable individuals with disabilities to perform the essential duties.</w:t>
            </w:r>
          </w:p>
          <w:p w14:paraId="5FF5EBA5" w14:textId="77777777" w:rsidR="00582D05" w:rsidRPr="009070A7" w:rsidRDefault="00582D05" w:rsidP="00582D05">
            <w:pPr>
              <w:shd w:val="clear" w:color="auto" w:fill="FFFFFF"/>
              <w:spacing w:before="100" w:beforeAutospacing="1" w:after="100" w:afterAutospacing="1" w:line="276" w:lineRule="auto"/>
              <w:contextualSpacing/>
              <w:rPr>
                <w:rFonts w:eastAsia="Times New Roman" w:cstheme="minorHAnsi"/>
                <w:szCs w:val="18"/>
              </w:rPr>
            </w:pPr>
          </w:p>
          <w:p w14:paraId="785E0A88" w14:textId="77777777" w:rsidR="00582D05" w:rsidRPr="009070A7" w:rsidRDefault="00582D05" w:rsidP="00582D05">
            <w:pPr>
              <w:shd w:val="clear" w:color="auto" w:fill="FFFFFF"/>
              <w:spacing w:line="276" w:lineRule="auto"/>
              <w:rPr>
                <w:rFonts w:eastAsia="Times New Roman" w:cstheme="minorHAnsi"/>
                <w:b/>
                <w:szCs w:val="18"/>
              </w:rPr>
            </w:pPr>
            <w:r w:rsidRPr="009070A7">
              <w:rPr>
                <w:rFonts w:eastAsia="Times New Roman" w:cstheme="minorHAnsi"/>
                <w:b/>
                <w:szCs w:val="18"/>
              </w:rPr>
              <w:t xml:space="preserve">Program Management </w:t>
            </w:r>
            <w:proofErr w:type="gramStart"/>
            <w:r w:rsidRPr="009070A7">
              <w:rPr>
                <w:rFonts w:eastAsia="Times New Roman" w:cstheme="minorHAnsi"/>
                <w:b/>
                <w:szCs w:val="18"/>
              </w:rPr>
              <w:t>(  %</w:t>
            </w:r>
            <w:proofErr w:type="gramEnd"/>
            <w:r w:rsidRPr="009070A7">
              <w:rPr>
                <w:rFonts w:eastAsia="Times New Roman" w:cstheme="minorHAnsi"/>
                <w:b/>
                <w:szCs w:val="18"/>
              </w:rPr>
              <w:t xml:space="preserve">): </w:t>
            </w:r>
          </w:p>
          <w:p w14:paraId="4AC6EB55" w14:textId="77777777" w:rsidR="00582D05" w:rsidRPr="009070A7" w:rsidRDefault="00582D05"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 xml:space="preserve">Analyze and interpret diversity specific </w:t>
            </w:r>
            <w:r w:rsidR="00A86A97" w:rsidRPr="009070A7">
              <w:rPr>
                <w:rFonts w:eastAsia="Times New Roman" w:cstheme="minorHAnsi"/>
                <w:szCs w:val="18"/>
              </w:rPr>
              <w:t xml:space="preserve">data </w:t>
            </w:r>
            <w:r w:rsidRPr="009070A7">
              <w:rPr>
                <w:rFonts w:eastAsia="Times New Roman" w:cstheme="minorHAnsi"/>
                <w:szCs w:val="18"/>
              </w:rPr>
              <w:t xml:space="preserve">to help them develop a </w:t>
            </w:r>
            <w:r w:rsidR="00A86A97" w:rsidRPr="009070A7">
              <w:rPr>
                <w:rFonts w:eastAsia="Times New Roman" w:cstheme="minorHAnsi"/>
                <w:szCs w:val="18"/>
              </w:rPr>
              <w:t xml:space="preserve">D&amp;I </w:t>
            </w:r>
            <w:r w:rsidRPr="009070A7">
              <w:rPr>
                <w:rFonts w:eastAsia="Times New Roman" w:cstheme="minorHAnsi"/>
                <w:szCs w:val="18"/>
              </w:rPr>
              <w:t>strate</w:t>
            </w:r>
            <w:r w:rsidR="00A86A97" w:rsidRPr="009070A7">
              <w:rPr>
                <w:rFonts w:eastAsia="Times New Roman" w:cstheme="minorHAnsi"/>
                <w:szCs w:val="18"/>
              </w:rPr>
              <w:t>gy and identify areas of focus.</w:t>
            </w:r>
          </w:p>
          <w:p w14:paraId="4C3EF352" w14:textId="77777777" w:rsidR="00582D05" w:rsidRPr="009070A7" w:rsidRDefault="00582D05" w:rsidP="008A4149">
            <w:pPr>
              <w:shd w:val="clear" w:color="auto" w:fill="FFFFFF"/>
              <w:spacing w:line="276" w:lineRule="auto"/>
              <w:rPr>
                <w:rFonts w:eastAsia="Times New Roman" w:cstheme="minorHAnsi"/>
                <w:szCs w:val="18"/>
              </w:rPr>
            </w:pPr>
          </w:p>
          <w:p w14:paraId="260969A8" w14:textId="5D5AFF50" w:rsidR="00582D05" w:rsidRPr="009070A7" w:rsidRDefault="00A86A97"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lastRenderedPageBreak/>
              <w:t>R</w:t>
            </w:r>
            <w:r w:rsidR="00582D05" w:rsidRPr="009070A7">
              <w:rPr>
                <w:rFonts w:eastAsia="Times New Roman" w:cstheme="minorHAnsi"/>
                <w:szCs w:val="18"/>
              </w:rPr>
              <w:t xml:space="preserve">esponsible for adoption, feedback and improvement of </w:t>
            </w:r>
            <w:r w:rsidRPr="009070A7">
              <w:rPr>
                <w:rFonts w:eastAsia="Times New Roman" w:cstheme="minorHAnsi"/>
                <w:szCs w:val="18"/>
              </w:rPr>
              <w:t>the Credit Union’s</w:t>
            </w:r>
            <w:r w:rsidR="00582D05" w:rsidRPr="009070A7">
              <w:rPr>
                <w:rFonts w:eastAsia="Times New Roman" w:cstheme="minorHAnsi"/>
                <w:szCs w:val="18"/>
              </w:rPr>
              <w:t xml:space="preserve"> diversity and inclusion agenda</w:t>
            </w:r>
            <w:r w:rsidRPr="009070A7">
              <w:rPr>
                <w:rFonts w:eastAsia="Times New Roman" w:cstheme="minorHAnsi"/>
                <w:szCs w:val="18"/>
              </w:rPr>
              <w:t>.</w:t>
            </w:r>
            <w:r w:rsidR="00832BB8" w:rsidRPr="009070A7">
              <w:rPr>
                <w:rFonts w:eastAsia="Times New Roman" w:cstheme="minorHAnsi"/>
                <w:szCs w:val="18"/>
              </w:rPr>
              <w:t xml:space="preserve"> Create and carryout plans to address areas of need. </w:t>
            </w:r>
          </w:p>
          <w:p w14:paraId="522715D7" w14:textId="77777777" w:rsidR="00582D05" w:rsidRPr="009070A7" w:rsidRDefault="00582D05" w:rsidP="008A4149">
            <w:pPr>
              <w:spacing w:line="276" w:lineRule="auto"/>
              <w:ind w:left="377"/>
              <w:rPr>
                <w:rFonts w:eastAsia="Times New Roman" w:cstheme="minorHAnsi"/>
                <w:szCs w:val="18"/>
              </w:rPr>
            </w:pPr>
          </w:p>
          <w:p w14:paraId="407DC1B5" w14:textId="77777777" w:rsidR="00582D05" w:rsidRPr="009070A7" w:rsidRDefault="00A86A97" w:rsidP="00582D05">
            <w:pPr>
              <w:pStyle w:val="ListParagraph"/>
              <w:numPr>
                <w:ilvl w:val="0"/>
                <w:numId w:val="13"/>
              </w:numPr>
              <w:spacing w:line="276" w:lineRule="auto"/>
              <w:rPr>
                <w:rFonts w:eastAsia="Times New Roman" w:cstheme="minorHAnsi"/>
                <w:szCs w:val="18"/>
              </w:rPr>
            </w:pPr>
            <w:r w:rsidRPr="009070A7">
              <w:rPr>
                <w:rFonts w:eastAsia="Times New Roman" w:cstheme="minorHAnsi"/>
                <w:szCs w:val="18"/>
                <w:shd w:val="clear" w:color="auto" w:fill="FFFFFF"/>
              </w:rPr>
              <w:t>C</w:t>
            </w:r>
            <w:r w:rsidR="00582D05" w:rsidRPr="009070A7">
              <w:rPr>
                <w:rFonts w:eastAsia="Times New Roman" w:cstheme="minorHAnsi"/>
                <w:szCs w:val="18"/>
                <w:shd w:val="clear" w:color="auto" w:fill="FFFFFF"/>
              </w:rPr>
              <w:t xml:space="preserve">ollaborate with relevant business units to </w:t>
            </w:r>
            <w:r w:rsidRPr="009070A7">
              <w:rPr>
                <w:rFonts w:eastAsia="Times New Roman" w:cstheme="minorHAnsi"/>
                <w:szCs w:val="18"/>
                <w:shd w:val="clear" w:color="auto" w:fill="FFFFFF"/>
              </w:rPr>
              <w:t>implement a calendar of activities</w:t>
            </w:r>
            <w:r w:rsidR="00582D05" w:rsidRPr="009070A7">
              <w:rPr>
                <w:rFonts w:eastAsia="Times New Roman" w:cstheme="minorHAnsi"/>
                <w:szCs w:val="18"/>
                <w:shd w:val="clear" w:color="auto" w:fill="FFFFFF"/>
              </w:rPr>
              <w:t xml:space="preserve"> to drive employee and community engagement around key D&amp;I priorities, as well as </w:t>
            </w:r>
            <w:r w:rsidRPr="009070A7">
              <w:rPr>
                <w:rFonts w:eastAsia="Times New Roman" w:cstheme="minorHAnsi"/>
                <w:szCs w:val="18"/>
                <w:shd w:val="clear" w:color="auto" w:fill="FFFFFF"/>
              </w:rPr>
              <w:t>responding</w:t>
            </w:r>
            <w:r w:rsidR="00582D05" w:rsidRPr="009070A7">
              <w:rPr>
                <w:rFonts w:eastAsia="Times New Roman" w:cstheme="minorHAnsi"/>
                <w:szCs w:val="18"/>
                <w:shd w:val="clear" w:color="auto" w:fill="FFFFFF"/>
              </w:rPr>
              <w:t xml:space="preserve"> to opportunities as they arise</w:t>
            </w:r>
            <w:r w:rsidRPr="009070A7">
              <w:rPr>
                <w:rFonts w:eastAsia="Times New Roman" w:cstheme="minorHAnsi"/>
                <w:szCs w:val="18"/>
                <w:shd w:val="clear" w:color="auto" w:fill="FFFFFF"/>
              </w:rPr>
              <w:t>.</w:t>
            </w:r>
          </w:p>
          <w:p w14:paraId="337D061C" w14:textId="77777777" w:rsidR="00582D05" w:rsidRPr="009070A7" w:rsidRDefault="00582D05" w:rsidP="008A4149">
            <w:pPr>
              <w:shd w:val="clear" w:color="auto" w:fill="FFFFFF"/>
              <w:spacing w:line="276" w:lineRule="auto"/>
              <w:ind w:left="377"/>
              <w:rPr>
                <w:rFonts w:eastAsia="Times New Roman" w:cstheme="minorHAnsi"/>
                <w:szCs w:val="18"/>
              </w:rPr>
            </w:pPr>
          </w:p>
          <w:p w14:paraId="5E603357" w14:textId="77777777" w:rsidR="000D7E48" w:rsidRPr="009070A7" w:rsidRDefault="000D7E48" w:rsidP="000D7E48">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 xml:space="preserve">Develop </w:t>
            </w:r>
            <w:r w:rsidRPr="009070A7">
              <w:rPr>
                <w:rFonts w:eastAsia="Times New Roman" w:cstheme="minorHAnsi"/>
                <w:szCs w:val="18"/>
                <w:shd w:val="clear" w:color="auto" w:fill="FFFFFF"/>
              </w:rPr>
              <w:t xml:space="preserve">D&amp;I </w:t>
            </w:r>
            <w:r w:rsidRPr="009070A7">
              <w:rPr>
                <w:rFonts w:eastAsia="Times New Roman" w:cstheme="minorHAnsi"/>
                <w:szCs w:val="18"/>
              </w:rPr>
              <w:t>strategic plan to meet external diversity commitments and pledges or calls to action.</w:t>
            </w:r>
          </w:p>
          <w:p w14:paraId="2B9E8246" w14:textId="77777777" w:rsidR="000D7E48" w:rsidRPr="009070A7" w:rsidRDefault="000D7E48" w:rsidP="000D7E48">
            <w:pPr>
              <w:shd w:val="clear" w:color="auto" w:fill="FFFFFF"/>
              <w:spacing w:line="276" w:lineRule="auto"/>
              <w:rPr>
                <w:rFonts w:eastAsia="Times New Roman" w:cstheme="minorHAnsi"/>
                <w:szCs w:val="18"/>
              </w:rPr>
            </w:pPr>
          </w:p>
          <w:p w14:paraId="7AF87FF5" w14:textId="77777777" w:rsidR="00582D05" w:rsidRPr="009070A7" w:rsidRDefault="00582D05" w:rsidP="000D7E48">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 xml:space="preserve">Create visibility in the business into successes, challenges, and opportunities for </w:t>
            </w:r>
            <w:r w:rsidR="000D7E48" w:rsidRPr="009070A7">
              <w:rPr>
                <w:rFonts w:eastAsia="Times New Roman" w:cstheme="minorHAnsi"/>
                <w:szCs w:val="18"/>
                <w:shd w:val="clear" w:color="auto" w:fill="FFFFFF"/>
              </w:rPr>
              <w:t>D&amp;I</w:t>
            </w:r>
            <w:r w:rsidR="000D7E48" w:rsidRPr="009070A7">
              <w:rPr>
                <w:rFonts w:eastAsia="Times New Roman" w:cstheme="minorHAnsi"/>
                <w:szCs w:val="18"/>
              </w:rPr>
              <w:t>.</w:t>
            </w:r>
          </w:p>
          <w:p w14:paraId="2A51D39D" w14:textId="77777777" w:rsidR="00582D05" w:rsidRPr="009070A7" w:rsidRDefault="00582D05" w:rsidP="008A4149">
            <w:pPr>
              <w:shd w:val="clear" w:color="auto" w:fill="FFFFFF"/>
              <w:spacing w:line="276" w:lineRule="auto"/>
              <w:ind w:left="377"/>
              <w:rPr>
                <w:rFonts w:eastAsia="Times New Roman" w:cstheme="minorHAnsi"/>
                <w:szCs w:val="18"/>
              </w:rPr>
            </w:pPr>
          </w:p>
          <w:p w14:paraId="20300062" w14:textId="77777777" w:rsidR="00582D05" w:rsidRPr="009070A7" w:rsidRDefault="00582D05"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 xml:space="preserve">Coordinate and provide strategic oversight for responses to all diversity </w:t>
            </w:r>
            <w:r w:rsidR="000D7E48" w:rsidRPr="009070A7">
              <w:rPr>
                <w:rFonts w:eastAsia="Times New Roman" w:cstheme="minorHAnsi"/>
                <w:szCs w:val="18"/>
              </w:rPr>
              <w:t>r</w:t>
            </w:r>
            <w:r w:rsidRPr="009070A7">
              <w:rPr>
                <w:rFonts w:eastAsia="Times New Roman" w:cstheme="minorHAnsi"/>
                <w:szCs w:val="18"/>
              </w:rPr>
              <w:t xml:space="preserve">equests from </w:t>
            </w:r>
            <w:r w:rsidR="000D7E48" w:rsidRPr="009070A7">
              <w:rPr>
                <w:rFonts w:eastAsia="Times New Roman" w:cstheme="minorHAnsi"/>
                <w:szCs w:val="18"/>
              </w:rPr>
              <w:t xml:space="preserve">various </w:t>
            </w:r>
            <w:r w:rsidRPr="009070A7">
              <w:rPr>
                <w:rFonts w:eastAsia="Times New Roman" w:cstheme="minorHAnsi"/>
                <w:szCs w:val="18"/>
              </w:rPr>
              <w:t>associations and organizations.</w:t>
            </w:r>
          </w:p>
          <w:p w14:paraId="6C8B7AFA" w14:textId="77777777" w:rsidR="00582D05" w:rsidRPr="009070A7" w:rsidRDefault="00582D05" w:rsidP="008A4149">
            <w:pPr>
              <w:shd w:val="clear" w:color="auto" w:fill="FFFFFF"/>
              <w:spacing w:line="276" w:lineRule="auto"/>
              <w:ind w:left="377"/>
              <w:rPr>
                <w:rFonts w:eastAsia="Times New Roman" w:cstheme="minorHAnsi"/>
                <w:szCs w:val="18"/>
              </w:rPr>
            </w:pPr>
          </w:p>
          <w:p w14:paraId="3DF9BEAF" w14:textId="77777777" w:rsidR="00582D05" w:rsidRPr="009070A7" w:rsidRDefault="00582D05" w:rsidP="00582D05">
            <w:pPr>
              <w:pStyle w:val="ListParagraph"/>
              <w:numPr>
                <w:ilvl w:val="0"/>
                <w:numId w:val="13"/>
              </w:numPr>
              <w:spacing w:line="276" w:lineRule="auto"/>
              <w:rPr>
                <w:rFonts w:eastAsia="Times New Roman" w:cstheme="minorHAnsi"/>
                <w:szCs w:val="18"/>
              </w:rPr>
            </w:pPr>
            <w:r w:rsidRPr="009070A7">
              <w:rPr>
                <w:rFonts w:eastAsia="Times New Roman" w:cstheme="minorHAnsi"/>
                <w:szCs w:val="18"/>
              </w:rPr>
              <w:t xml:space="preserve">Research “best in class” work and implement innovative and new approaches that drive measurable change through the business, recruiting and </w:t>
            </w:r>
            <w:r w:rsidR="007D7D20" w:rsidRPr="009070A7">
              <w:rPr>
                <w:rFonts w:eastAsia="Times New Roman" w:cstheme="minorHAnsi"/>
                <w:szCs w:val="18"/>
              </w:rPr>
              <w:t>Human Resources (</w:t>
            </w:r>
            <w:r w:rsidR="000D7E48" w:rsidRPr="009070A7">
              <w:rPr>
                <w:rFonts w:eastAsia="Times New Roman" w:cstheme="minorHAnsi"/>
                <w:szCs w:val="18"/>
              </w:rPr>
              <w:t>HR</w:t>
            </w:r>
            <w:r w:rsidR="007D7D20" w:rsidRPr="009070A7">
              <w:rPr>
                <w:rFonts w:eastAsia="Times New Roman" w:cstheme="minorHAnsi"/>
                <w:szCs w:val="18"/>
              </w:rPr>
              <w:t>)</w:t>
            </w:r>
            <w:r w:rsidR="000D7E48" w:rsidRPr="009070A7">
              <w:rPr>
                <w:rFonts w:eastAsia="Times New Roman" w:cstheme="minorHAnsi"/>
                <w:szCs w:val="18"/>
              </w:rPr>
              <w:t>.</w:t>
            </w:r>
          </w:p>
          <w:p w14:paraId="31150EC6" w14:textId="77777777" w:rsidR="00582D05" w:rsidRPr="009070A7" w:rsidRDefault="00582D05" w:rsidP="008A4149">
            <w:pPr>
              <w:shd w:val="clear" w:color="auto" w:fill="FFFFFF"/>
              <w:spacing w:line="276" w:lineRule="auto"/>
              <w:ind w:left="377"/>
              <w:rPr>
                <w:rFonts w:eastAsia="Times New Roman" w:cstheme="minorHAnsi"/>
                <w:szCs w:val="18"/>
              </w:rPr>
            </w:pPr>
          </w:p>
          <w:p w14:paraId="0FE49B8C" w14:textId="77777777" w:rsidR="00582D05" w:rsidRPr="009070A7" w:rsidRDefault="00582D05"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 xml:space="preserve">Lead research projects to identify areas of focus with the highest impact to </w:t>
            </w:r>
            <w:r w:rsidR="000D7E48" w:rsidRPr="009070A7">
              <w:rPr>
                <w:rFonts w:eastAsia="Times New Roman" w:cstheme="minorHAnsi"/>
                <w:szCs w:val="18"/>
              </w:rPr>
              <w:t>Credit Union.</w:t>
            </w:r>
          </w:p>
          <w:p w14:paraId="503006A0" w14:textId="77777777" w:rsidR="000D7E48" w:rsidRPr="009070A7" w:rsidRDefault="000D7E48" w:rsidP="000D7E48">
            <w:pPr>
              <w:pStyle w:val="ListParagraph"/>
              <w:shd w:val="clear" w:color="auto" w:fill="FFFFFF"/>
              <w:spacing w:line="276" w:lineRule="auto"/>
              <w:ind w:left="737"/>
              <w:rPr>
                <w:rFonts w:eastAsia="Times New Roman" w:cstheme="minorHAnsi"/>
                <w:szCs w:val="18"/>
              </w:rPr>
            </w:pPr>
          </w:p>
          <w:p w14:paraId="5D7B0DE0" w14:textId="77777777" w:rsidR="000D7E48" w:rsidRPr="009070A7" w:rsidRDefault="000D7E48" w:rsidP="000D7E48">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Develop and track reports on diversity retention and attrition.</w:t>
            </w:r>
          </w:p>
          <w:p w14:paraId="54D03DD7" w14:textId="77777777" w:rsidR="00582D05" w:rsidRPr="009070A7" w:rsidRDefault="00582D05" w:rsidP="008A4149">
            <w:pPr>
              <w:shd w:val="clear" w:color="auto" w:fill="FFFFFF"/>
              <w:spacing w:line="276" w:lineRule="auto"/>
              <w:ind w:left="377"/>
              <w:rPr>
                <w:rFonts w:eastAsia="Times New Roman" w:cstheme="minorHAnsi"/>
                <w:szCs w:val="18"/>
              </w:rPr>
            </w:pPr>
          </w:p>
          <w:p w14:paraId="53E1376C" w14:textId="77777777" w:rsidR="00582D05" w:rsidRPr="009070A7" w:rsidRDefault="00582D05"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Produce special and recurring reports. Assist in the analysis of D&amp;I data.</w:t>
            </w:r>
          </w:p>
          <w:p w14:paraId="02180DAB" w14:textId="77777777" w:rsidR="00582D05" w:rsidRPr="009070A7" w:rsidRDefault="00582D05" w:rsidP="008A4149">
            <w:pPr>
              <w:spacing w:line="276" w:lineRule="auto"/>
              <w:ind w:left="377"/>
              <w:rPr>
                <w:rFonts w:eastAsia="Times New Roman" w:cstheme="minorHAnsi"/>
                <w:szCs w:val="18"/>
              </w:rPr>
            </w:pPr>
          </w:p>
          <w:p w14:paraId="6FD10E05" w14:textId="77777777" w:rsidR="00582D05" w:rsidRPr="009070A7" w:rsidRDefault="00582D05" w:rsidP="00582D05">
            <w:pPr>
              <w:spacing w:line="276" w:lineRule="auto"/>
              <w:rPr>
                <w:rFonts w:eastAsia="Times New Roman" w:cstheme="minorHAnsi"/>
                <w:b/>
                <w:szCs w:val="18"/>
              </w:rPr>
            </w:pPr>
            <w:r w:rsidRPr="009070A7">
              <w:rPr>
                <w:rFonts w:eastAsia="Times New Roman" w:cstheme="minorHAnsi"/>
                <w:b/>
                <w:szCs w:val="18"/>
                <w:shd w:val="clear" w:color="auto" w:fill="FFFFFF"/>
              </w:rPr>
              <w:t>Internal Partnership</w:t>
            </w:r>
            <w:r w:rsidR="001F3EBF" w:rsidRPr="009070A7">
              <w:rPr>
                <w:rFonts w:eastAsia="Times New Roman" w:cstheme="minorHAnsi"/>
                <w:b/>
                <w:szCs w:val="18"/>
                <w:shd w:val="clear" w:color="auto" w:fill="FFFFFF"/>
              </w:rPr>
              <w:t xml:space="preserve"> </w:t>
            </w:r>
            <w:proofErr w:type="gramStart"/>
            <w:r w:rsidR="001F3EBF" w:rsidRPr="009070A7">
              <w:rPr>
                <w:rFonts w:eastAsia="Times New Roman" w:cstheme="minorHAnsi"/>
                <w:b/>
                <w:szCs w:val="18"/>
                <w:shd w:val="clear" w:color="auto" w:fill="FFFFFF"/>
              </w:rPr>
              <w:t>(  %</w:t>
            </w:r>
            <w:proofErr w:type="gramEnd"/>
            <w:r w:rsidR="001F3EBF" w:rsidRPr="009070A7">
              <w:rPr>
                <w:rFonts w:eastAsia="Times New Roman" w:cstheme="minorHAnsi"/>
                <w:b/>
                <w:szCs w:val="18"/>
                <w:shd w:val="clear" w:color="auto" w:fill="FFFFFF"/>
              </w:rPr>
              <w:t xml:space="preserve">): </w:t>
            </w:r>
          </w:p>
          <w:p w14:paraId="4213B8CD" w14:textId="77777777" w:rsidR="00582D05" w:rsidRPr="009070A7" w:rsidRDefault="007D7D20"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Manage</w:t>
            </w:r>
            <w:r w:rsidR="00582D05" w:rsidRPr="009070A7">
              <w:rPr>
                <w:rFonts w:eastAsia="Times New Roman" w:cstheme="minorHAnsi"/>
                <w:szCs w:val="18"/>
              </w:rPr>
              <w:t xml:space="preserve"> customization of programs working closely with HR </w:t>
            </w:r>
            <w:r w:rsidRPr="009070A7">
              <w:rPr>
                <w:rFonts w:eastAsia="Times New Roman" w:cstheme="minorHAnsi"/>
                <w:szCs w:val="18"/>
              </w:rPr>
              <w:t>to develop</w:t>
            </w:r>
            <w:r w:rsidR="00582D05" w:rsidRPr="009070A7">
              <w:rPr>
                <w:rFonts w:eastAsia="Times New Roman" w:cstheme="minorHAnsi"/>
                <w:szCs w:val="18"/>
              </w:rPr>
              <w:t xml:space="preserve"> </w:t>
            </w:r>
            <w:r w:rsidRPr="009070A7">
              <w:rPr>
                <w:rFonts w:eastAsia="Times New Roman" w:cstheme="minorHAnsi"/>
                <w:szCs w:val="18"/>
              </w:rPr>
              <w:t>and</w:t>
            </w:r>
            <w:r w:rsidR="00582D05" w:rsidRPr="009070A7">
              <w:rPr>
                <w:rFonts w:eastAsia="Times New Roman" w:cstheme="minorHAnsi"/>
                <w:szCs w:val="18"/>
              </w:rPr>
              <w:t xml:space="preserve"> embed diversity and inclusion at all stages of the employee lifecycle</w:t>
            </w:r>
            <w:r w:rsidRPr="009070A7">
              <w:rPr>
                <w:rFonts w:eastAsia="Times New Roman" w:cstheme="minorHAnsi"/>
                <w:szCs w:val="18"/>
              </w:rPr>
              <w:t>.</w:t>
            </w:r>
          </w:p>
          <w:p w14:paraId="09A558EF" w14:textId="77777777" w:rsidR="00582D05" w:rsidRPr="009070A7" w:rsidRDefault="00582D05" w:rsidP="008A4149">
            <w:pPr>
              <w:pStyle w:val="ListParagraph"/>
              <w:shd w:val="clear" w:color="auto" w:fill="FFFFFF"/>
              <w:spacing w:line="276" w:lineRule="auto"/>
              <w:ind w:left="737"/>
              <w:rPr>
                <w:rFonts w:eastAsia="Times New Roman" w:cstheme="minorHAnsi"/>
                <w:szCs w:val="18"/>
              </w:rPr>
            </w:pPr>
          </w:p>
          <w:p w14:paraId="27516EBD" w14:textId="77777777" w:rsidR="00582D05" w:rsidRPr="009070A7" w:rsidRDefault="007D7D20"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Collaborate</w:t>
            </w:r>
            <w:r w:rsidR="00582D05" w:rsidRPr="009070A7">
              <w:rPr>
                <w:rFonts w:eastAsia="Times New Roman" w:cstheme="minorHAnsi"/>
                <w:szCs w:val="18"/>
              </w:rPr>
              <w:t xml:space="preserve"> with </w:t>
            </w:r>
            <w:r w:rsidRPr="009070A7">
              <w:rPr>
                <w:rFonts w:eastAsia="Times New Roman" w:cstheme="minorHAnsi"/>
                <w:szCs w:val="18"/>
              </w:rPr>
              <w:t>HR</w:t>
            </w:r>
            <w:r w:rsidR="00582D05" w:rsidRPr="009070A7">
              <w:rPr>
                <w:rFonts w:eastAsia="Times New Roman" w:cstheme="minorHAnsi"/>
                <w:szCs w:val="18"/>
              </w:rPr>
              <w:t xml:space="preserve"> staff in developing strategies to recruit diverse candidates and evaluate the progress of the </w:t>
            </w:r>
            <w:r w:rsidRPr="009070A7">
              <w:rPr>
                <w:rFonts w:eastAsia="Times New Roman" w:cstheme="minorHAnsi"/>
                <w:szCs w:val="18"/>
              </w:rPr>
              <w:t>Credit Union’s</w:t>
            </w:r>
            <w:r w:rsidR="00582D05" w:rsidRPr="009070A7">
              <w:rPr>
                <w:rFonts w:eastAsia="Times New Roman" w:cstheme="minorHAnsi"/>
                <w:b/>
                <w:bCs/>
                <w:szCs w:val="18"/>
              </w:rPr>
              <w:t> </w:t>
            </w:r>
            <w:r w:rsidR="00582D05" w:rsidRPr="009070A7">
              <w:rPr>
                <w:rFonts w:eastAsia="Times New Roman" w:cstheme="minorHAnsi"/>
                <w:szCs w:val="18"/>
              </w:rPr>
              <w:t>efforts in meeting established goals.</w:t>
            </w:r>
          </w:p>
          <w:p w14:paraId="7A121F0D" w14:textId="77777777" w:rsidR="00582D05" w:rsidRPr="009070A7" w:rsidRDefault="00582D05" w:rsidP="008A4149">
            <w:pPr>
              <w:pStyle w:val="ListParagraph"/>
              <w:shd w:val="clear" w:color="auto" w:fill="FFFFFF"/>
              <w:spacing w:line="276" w:lineRule="auto"/>
              <w:ind w:left="737"/>
              <w:rPr>
                <w:rFonts w:eastAsia="Times New Roman" w:cstheme="minorHAnsi"/>
                <w:szCs w:val="18"/>
              </w:rPr>
            </w:pPr>
          </w:p>
          <w:p w14:paraId="243E201F" w14:textId="77777777" w:rsidR="00582D05" w:rsidRPr="009070A7" w:rsidRDefault="007D7D20"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Coordinate i</w:t>
            </w:r>
            <w:r w:rsidR="00582D05" w:rsidRPr="009070A7">
              <w:rPr>
                <w:rFonts w:eastAsia="Times New Roman" w:cstheme="minorHAnsi"/>
                <w:szCs w:val="18"/>
              </w:rPr>
              <w:t>mplement</w:t>
            </w:r>
            <w:r w:rsidRPr="009070A7">
              <w:rPr>
                <w:rFonts w:eastAsia="Times New Roman" w:cstheme="minorHAnsi"/>
                <w:szCs w:val="18"/>
              </w:rPr>
              <w:t xml:space="preserve">ation of </w:t>
            </w:r>
            <w:r w:rsidRPr="009070A7">
              <w:rPr>
                <w:rFonts w:eastAsia="Times New Roman" w:cstheme="minorHAnsi"/>
                <w:szCs w:val="18"/>
                <w:shd w:val="clear" w:color="auto" w:fill="FFFFFF"/>
              </w:rPr>
              <w:t>D&amp;I</w:t>
            </w:r>
            <w:r w:rsidR="00582D05" w:rsidRPr="009070A7">
              <w:rPr>
                <w:rFonts w:eastAsia="Times New Roman" w:cstheme="minorHAnsi"/>
                <w:szCs w:val="18"/>
              </w:rPr>
              <w:t xml:space="preserve"> programs to drive a culture of inclusion fostering diverse talent</w:t>
            </w:r>
            <w:r w:rsidRPr="009070A7">
              <w:rPr>
                <w:rFonts w:eastAsia="Times New Roman" w:cstheme="minorHAnsi"/>
                <w:szCs w:val="18"/>
              </w:rPr>
              <w:t>.</w:t>
            </w:r>
          </w:p>
          <w:p w14:paraId="7E631C66" w14:textId="77777777" w:rsidR="00582D05" w:rsidRPr="009070A7" w:rsidRDefault="00582D05" w:rsidP="008A4149">
            <w:pPr>
              <w:pStyle w:val="ListParagraph"/>
              <w:spacing w:line="276" w:lineRule="auto"/>
              <w:ind w:left="737"/>
              <w:rPr>
                <w:rFonts w:eastAsia="Times New Roman" w:cstheme="minorHAnsi"/>
                <w:szCs w:val="18"/>
              </w:rPr>
            </w:pPr>
          </w:p>
          <w:p w14:paraId="3B457EC6" w14:textId="77777777" w:rsidR="00582D05" w:rsidRPr="009070A7" w:rsidRDefault="005B5922"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M</w:t>
            </w:r>
            <w:r w:rsidR="00582D05" w:rsidRPr="009070A7">
              <w:rPr>
                <w:rFonts w:eastAsia="Times New Roman" w:cstheme="minorHAnsi"/>
                <w:szCs w:val="18"/>
              </w:rPr>
              <w:t xml:space="preserve">onitor project budgets and provide regular updates to the </w:t>
            </w:r>
            <w:r w:rsidRPr="009070A7">
              <w:rPr>
                <w:rFonts w:eastAsia="Times New Roman" w:cstheme="minorHAnsi"/>
                <w:szCs w:val="18"/>
              </w:rPr>
              <w:t>SVP/</w:t>
            </w:r>
            <w:r w:rsidRPr="009070A7">
              <w:rPr>
                <w:szCs w:val="18"/>
              </w:rPr>
              <w:t xml:space="preserve"> Chief Employee Engagement Officer</w:t>
            </w:r>
            <w:r w:rsidR="00582D05" w:rsidRPr="009070A7">
              <w:rPr>
                <w:rFonts w:eastAsia="Times New Roman" w:cstheme="minorHAnsi"/>
                <w:szCs w:val="18"/>
              </w:rPr>
              <w:t>.</w:t>
            </w:r>
          </w:p>
          <w:p w14:paraId="741D465F" w14:textId="77777777" w:rsidR="00582D05" w:rsidRPr="009070A7" w:rsidRDefault="00582D05" w:rsidP="008A4149">
            <w:pPr>
              <w:pStyle w:val="ListParagraph"/>
              <w:shd w:val="clear" w:color="auto" w:fill="FFFFFF"/>
              <w:spacing w:line="276" w:lineRule="auto"/>
              <w:ind w:left="737"/>
              <w:rPr>
                <w:rFonts w:eastAsia="Times New Roman" w:cstheme="minorHAnsi"/>
                <w:szCs w:val="18"/>
              </w:rPr>
            </w:pPr>
          </w:p>
          <w:p w14:paraId="22219F8D" w14:textId="77777777" w:rsidR="00582D05" w:rsidRPr="009070A7" w:rsidRDefault="00582D05"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Provide ongoing project coordination among multiple D&amp;I initiatives; track and manage timelines for projects and deliverables.</w:t>
            </w:r>
          </w:p>
          <w:p w14:paraId="7EF2B391" w14:textId="77777777" w:rsidR="00582D05" w:rsidRPr="009070A7" w:rsidRDefault="00582D05" w:rsidP="008A4149">
            <w:pPr>
              <w:pStyle w:val="ListParagraph"/>
              <w:shd w:val="clear" w:color="auto" w:fill="FFFFFF"/>
              <w:spacing w:line="276" w:lineRule="auto"/>
              <w:ind w:left="737"/>
              <w:rPr>
                <w:rFonts w:eastAsia="Times New Roman" w:cstheme="minorHAnsi"/>
                <w:szCs w:val="18"/>
              </w:rPr>
            </w:pPr>
          </w:p>
          <w:p w14:paraId="3FDFCF97" w14:textId="77777777" w:rsidR="00582D05" w:rsidRPr="009070A7" w:rsidRDefault="00582D05"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 xml:space="preserve">Support the development and maintenance of the D&amp;I </w:t>
            </w:r>
            <w:r w:rsidR="001D1B9A" w:rsidRPr="009070A7">
              <w:rPr>
                <w:rFonts w:eastAsia="Times New Roman" w:cstheme="minorHAnsi"/>
                <w:szCs w:val="18"/>
              </w:rPr>
              <w:t>policies and procedures</w:t>
            </w:r>
            <w:r w:rsidRPr="009070A7">
              <w:rPr>
                <w:rFonts w:eastAsia="Times New Roman" w:cstheme="minorHAnsi"/>
                <w:szCs w:val="18"/>
              </w:rPr>
              <w:t>, including standard operating procedures and oversight of initiatives for long-term sustainability.</w:t>
            </w:r>
          </w:p>
          <w:p w14:paraId="082BAEE6" w14:textId="77777777" w:rsidR="00582D05" w:rsidRPr="009070A7" w:rsidRDefault="00582D05" w:rsidP="008A4149">
            <w:pPr>
              <w:spacing w:line="276" w:lineRule="auto"/>
              <w:rPr>
                <w:rFonts w:eastAsia="Times New Roman" w:cstheme="minorHAnsi"/>
                <w:szCs w:val="18"/>
              </w:rPr>
            </w:pPr>
          </w:p>
          <w:p w14:paraId="0EE15545" w14:textId="77777777" w:rsidR="006E4A9C" w:rsidRPr="009070A7" w:rsidRDefault="006E4A9C" w:rsidP="001F3EBF">
            <w:pPr>
              <w:shd w:val="clear" w:color="auto" w:fill="FFFFFF"/>
              <w:spacing w:line="276" w:lineRule="auto"/>
              <w:ind w:left="17"/>
              <w:rPr>
                <w:rFonts w:eastAsia="Times New Roman" w:cstheme="minorHAnsi"/>
                <w:b/>
                <w:szCs w:val="18"/>
                <w:shd w:val="clear" w:color="auto" w:fill="FFFFFF"/>
              </w:rPr>
            </w:pPr>
          </w:p>
          <w:p w14:paraId="7590F5E1" w14:textId="77777777" w:rsidR="001F3EBF" w:rsidRPr="009070A7" w:rsidRDefault="00582D05" w:rsidP="001F3EBF">
            <w:pPr>
              <w:shd w:val="clear" w:color="auto" w:fill="FFFFFF"/>
              <w:spacing w:line="276" w:lineRule="auto"/>
              <w:ind w:left="17"/>
              <w:rPr>
                <w:rFonts w:eastAsia="Times New Roman" w:cstheme="minorHAnsi"/>
                <w:b/>
                <w:szCs w:val="18"/>
                <w:shd w:val="clear" w:color="auto" w:fill="FFFFFF"/>
              </w:rPr>
            </w:pPr>
            <w:r w:rsidRPr="009070A7">
              <w:rPr>
                <w:rFonts w:eastAsia="Times New Roman" w:cstheme="minorHAnsi"/>
                <w:b/>
                <w:szCs w:val="18"/>
                <w:shd w:val="clear" w:color="auto" w:fill="FFFFFF"/>
              </w:rPr>
              <w:lastRenderedPageBreak/>
              <w:t xml:space="preserve">Affinity Group Support and Development </w:t>
            </w:r>
            <w:proofErr w:type="gramStart"/>
            <w:r w:rsidR="001F3EBF" w:rsidRPr="009070A7">
              <w:rPr>
                <w:rFonts w:eastAsia="Times New Roman" w:cstheme="minorHAnsi"/>
                <w:b/>
                <w:szCs w:val="18"/>
                <w:shd w:val="clear" w:color="auto" w:fill="FFFFFF"/>
              </w:rPr>
              <w:t>(  %</w:t>
            </w:r>
            <w:proofErr w:type="gramEnd"/>
            <w:r w:rsidR="001F3EBF" w:rsidRPr="009070A7">
              <w:rPr>
                <w:rFonts w:eastAsia="Times New Roman" w:cstheme="minorHAnsi"/>
                <w:b/>
                <w:szCs w:val="18"/>
                <w:shd w:val="clear" w:color="auto" w:fill="FFFFFF"/>
              </w:rPr>
              <w:t xml:space="preserve">): </w:t>
            </w:r>
          </w:p>
          <w:p w14:paraId="5535B352" w14:textId="77777777" w:rsidR="00582D05" w:rsidRPr="009070A7" w:rsidRDefault="00716D88" w:rsidP="001F3EBF">
            <w:pPr>
              <w:pStyle w:val="ListParagraph"/>
              <w:numPr>
                <w:ilvl w:val="0"/>
                <w:numId w:val="15"/>
              </w:numPr>
              <w:shd w:val="clear" w:color="auto" w:fill="FFFFFF"/>
              <w:spacing w:line="276" w:lineRule="auto"/>
              <w:rPr>
                <w:rFonts w:eastAsia="Times New Roman" w:cstheme="minorHAnsi"/>
                <w:szCs w:val="18"/>
              </w:rPr>
            </w:pPr>
            <w:r w:rsidRPr="009070A7">
              <w:rPr>
                <w:rFonts w:eastAsia="Times New Roman" w:cstheme="minorHAnsi"/>
                <w:szCs w:val="18"/>
              </w:rPr>
              <w:t>Guide</w:t>
            </w:r>
            <w:r w:rsidR="00582D05" w:rsidRPr="009070A7">
              <w:rPr>
                <w:rFonts w:eastAsia="Times New Roman" w:cstheme="minorHAnsi"/>
                <w:szCs w:val="18"/>
              </w:rPr>
              <w:t xml:space="preserve"> and </w:t>
            </w:r>
            <w:r w:rsidRPr="009070A7">
              <w:rPr>
                <w:rFonts w:eastAsia="Times New Roman" w:cstheme="minorHAnsi"/>
                <w:szCs w:val="18"/>
              </w:rPr>
              <w:t>coordinate</w:t>
            </w:r>
            <w:r w:rsidR="00582D05" w:rsidRPr="009070A7">
              <w:rPr>
                <w:rFonts w:eastAsia="Times New Roman" w:cstheme="minorHAnsi"/>
                <w:szCs w:val="18"/>
              </w:rPr>
              <w:t xml:space="preserve"> with employee-driven initiatives to increase diversity and inclusion and to keep internal communications high on the agenda</w:t>
            </w:r>
            <w:r w:rsidRPr="009070A7">
              <w:rPr>
                <w:rFonts w:eastAsia="Times New Roman" w:cstheme="minorHAnsi"/>
                <w:szCs w:val="18"/>
              </w:rPr>
              <w:t>.</w:t>
            </w:r>
          </w:p>
          <w:p w14:paraId="082D30ED" w14:textId="77777777" w:rsidR="00582D05" w:rsidRPr="009070A7" w:rsidRDefault="00582D05" w:rsidP="008A4149">
            <w:pPr>
              <w:pStyle w:val="ListParagraph"/>
              <w:shd w:val="clear" w:color="auto" w:fill="FFFFFF"/>
              <w:spacing w:line="276" w:lineRule="auto"/>
              <w:ind w:left="737"/>
              <w:rPr>
                <w:rFonts w:eastAsia="Times New Roman" w:cstheme="minorHAnsi"/>
                <w:szCs w:val="18"/>
              </w:rPr>
            </w:pPr>
          </w:p>
          <w:p w14:paraId="48BAA94C" w14:textId="77777777" w:rsidR="00582D05" w:rsidRPr="009070A7" w:rsidRDefault="00582D05"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Provide logistical oversight of Employee Resource Groups including scheduling, budgeting reconciliation, and internal web presence updates.</w:t>
            </w:r>
          </w:p>
          <w:p w14:paraId="3BFDA11A" w14:textId="77777777" w:rsidR="00582D05" w:rsidRPr="009070A7" w:rsidRDefault="00582D05" w:rsidP="00582D05">
            <w:pPr>
              <w:spacing w:line="276" w:lineRule="auto"/>
              <w:rPr>
                <w:rFonts w:eastAsia="Times New Roman" w:cstheme="minorHAnsi"/>
                <w:szCs w:val="18"/>
                <w:shd w:val="clear" w:color="auto" w:fill="FFFFFF"/>
              </w:rPr>
            </w:pPr>
          </w:p>
          <w:p w14:paraId="0C1A29C8" w14:textId="77777777" w:rsidR="00582D05" w:rsidRPr="009070A7" w:rsidRDefault="00582D05" w:rsidP="00582D05">
            <w:pPr>
              <w:spacing w:line="276" w:lineRule="auto"/>
              <w:rPr>
                <w:rFonts w:eastAsia="Times New Roman" w:cstheme="minorHAnsi"/>
                <w:b/>
                <w:szCs w:val="18"/>
              </w:rPr>
            </w:pPr>
            <w:r w:rsidRPr="009070A7">
              <w:rPr>
                <w:rFonts w:eastAsia="Times New Roman" w:cstheme="minorHAnsi"/>
                <w:b/>
                <w:szCs w:val="18"/>
                <w:shd w:val="clear" w:color="auto" w:fill="FFFFFF"/>
              </w:rPr>
              <w:t>External Engagement</w:t>
            </w:r>
            <w:r w:rsidR="001F3EBF" w:rsidRPr="009070A7">
              <w:rPr>
                <w:rFonts w:eastAsia="Times New Roman" w:cstheme="minorHAnsi"/>
                <w:b/>
                <w:szCs w:val="18"/>
                <w:shd w:val="clear" w:color="auto" w:fill="FFFFFF"/>
              </w:rPr>
              <w:t xml:space="preserve"> </w:t>
            </w:r>
            <w:proofErr w:type="gramStart"/>
            <w:r w:rsidR="001F3EBF" w:rsidRPr="009070A7">
              <w:rPr>
                <w:rFonts w:eastAsia="Times New Roman" w:cstheme="minorHAnsi"/>
                <w:b/>
                <w:szCs w:val="18"/>
                <w:shd w:val="clear" w:color="auto" w:fill="FFFFFF"/>
              </w:rPr>
              <w:t>(  %</w:t>
            </w:r>
            <w:proofErr w:type="gramEnd"/>
            <w:r w:rsidR="001F3EBF" w:rsidRPr="009070A7">
              <w:rPr>
                <w:rFonts w:eastAsia="Times New Roman" w:cstheme="minorHAnsi"/>
                <w:b/>
                <w:szCs w:val="18"/>
                <w:shd w:val="clear" w:color="auto" w:fill="FFFFFF"/>
              </w:rPr>
              <w:t>):</w:t>
            </w:r>
          </w:p>
          <w:p w14:paraId="62C18E22" w14:textId="54B25CBE" w:rsidR="00582D05" w:rsidRPr="009070A7" w:rsidRDefault="001377BA"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 xml:space="preserve">Ensure from the D&amp;I lens </w:t>
            </w:r>
            <w:r w:rsidR="00582D05" w:rsidRPr="009070A7">
              <w:rPr>
                <w:rFonts w:eastAsia="Times New Roman" w:cstheme="minorHAnsi"/>
                <w:szCs w:val="18"/>
              </w:rPr>
              <w:t xml:space="preserve">the </w:t>
            </w:r>
            <w:r w:rsidR="00716D88" w:rsidRPr="009070A7">
              <w:rPr>
                <w:rFonts w:eastAsia="Times New Roman" w:cstheme="minorHAnsi"/>
                <w:szCs w:val="18"/>
              </w:rPr>
              <w:t>Credit Union’s</w:t>
            </w:r>
            <w:r w:rsidR="00582D05" w:rsidRPr="009070A7">
              <w:rPr>
                <w:rFonts w:eastAsia="Times New Roman" w:cstheme="minorHAnsi"/>
                <w:szCs w:val="18"/>
              </w:rPr>
              <w:t xml:space="preserve"> diversity initiatives are reflected in all external communications.</w:t>
            </w:r>
          </w:p>
          <w:p w14:paraId="36769C33" w14:textId="77777777" w:rsidR="008A4149" w:rsidRPr="009070A7" w:rsidRDefault="008A4149" w:rsidP="008A4149">
            <w:pPr>
              <w:pStyle w:val="ListParagraph"/>
              <w:spacing w:line="276" w:lineRule="auto"/>
              <w:ind w:left="737"/>
              <w:rPr>
                <w:rFonts w:eastAsia="Times New Roman" w:cstheme="minorHAnsi"/>
                <w:szCs w:val="18"/>
              </w:rPr>
            </w:pPr>
          </w:p>
          <w:p w14:paraId="7F530EF0" w14:textId="77777777" w:rsidR="00582D05" w:rsidRPr="009070A7" w:rsidRDefault="006A5C97" w:rsidP="00582D05">
            <w:pPr>
              <w:pStyle w:val="ListParagraph"/>
              <w:numPr>
                <w:ilvl w:val="0"/>
                <w:numId w:val="13"/>
              </w:numPr>
              <w:spacing w:line="276" w:lineRule="auto"/>
              <w:rPr>
                <w:rFonts w:eastAsia="Times New Roman" w:cstheme="minorHAnsi"/>
                <w:szCs w:val="18"/>
              </w:rPr>
            </w:pPr>
            <w:r w:rsidRPr="009070A7">
              <w:rPr>
                <w:rFonts w:eastAsia="Times New Roman" w:cstheme="minorHAnsi"/>
                <w:szCs w:val="18"/>
                <w:shd w:val="clear" w:color="auto" w:fill="FFFFFF"/>
              </w:rPr>
              <w:t>R</w:t>
            </w:r>
            <w:r w:rsidR="00582D05" w:rsidRPr="009070A7">
              <w:rPr>
                <w:rFonts w:eastAsia="Times New Roman" w:cstheme="minorHAnsi"/>
                <w:szCs w:val="18"/>
                <w:shd w:val="clear" w:color="auto" w:fill="FFFFFF"/>
              </w:rPr>
              <w:t>esearch and negotiate strategic diversity and gender equality speaking opportunities for o</w:t>
            </w:r>
            <w:r w:rsidRPr="009070A7">
              <w:rPr>
                <w:rFonts w:eastAsia="Times New Roman" w:cstheme="minorHAnsi"/>
                <w:szCs w:val="18"/>
                <w:shd w:val="clear" w:color="auto" w:fill="FFFFFF"/>
              </w:rPr>
              <w:t>rganization leaders and create</w:t>
            </w:r>
            <w:r w:rsidR="00582D05" w:rsidRPr="009070A7">
              <w:rPr>
                <w:rFonts w:eastAsia="Times New Roman" w:cstheme="minorHAnsi"/>
                <w:szCs w:val="18"/>
                <w:shd w:val="clear" w:color="auto" w:fill="FFFFFF"/>
              </w:rPr>
              <w:t xml:space="preserve"> assets and talkin</w:t>
            </w:r>
            <w:r w:rsidRPr="009070A7">
              <w:rPr>
                <w:rFonts w:eastAsia="Times New Roman" w:cstheme="minorHAnsi"/>
                <w:szCs w:val="18"/>
                <w:shd w:val="clear" w:color="auto" w:fill="FFFFFF"/>
              </w:rPr>
              <w:t>g points; attending and speak</w:t>
            </w:r>
            <w:r w:rsidR="00582D05" w:rsidRPr="009070A7">
              <w:rPr>
                <w:rFonts w:eastAsia="Times New Roman" w:cstheme="minorHAnsi"/>
                <w:szCs w:val="18"/>
                <w:shd w:val="clear" w:color="auto" w:fill="FFFFFF"/>
              </w:rPr>
              <w:t xml:space="preserve"> at e</w:t>
            </w:r>
            <w:r w:rsidRPr="009070A7">
              <w:rPr>
                <w:rFonts w:eastAsia="Times New Roman" w:cstheme="minorHAnsi"/>
                <w:szCs w:val="18"/>
                <w:shd w:val="clear" w:color="auto" w:fill="FFFFFF"/>
              </w:rPr>
              <w:t>vents as and when required.</w:t>
            </w:r>
          </w:p>
          <w:p w14:paraId="30711928" w14:textId="77777777" w:rsidR="008A4149" w:rsidRPr="009070A7" w:rsidRDefault="008A4149" w:rsidP="008A4149">
            <w:pPr>
              <w:pStyle w:val="ListParagraph"/>
              <w:shd w:val="clear" w:color="auto" w:fill="FFFFFF"/>
              <w:spacing w:line="276" w:lineRule="auto"/>
              <w:ind w:left="737"/>
              <w:rPr>
                <w:rFonts w:eastAsia="Times New Roman" w:cstheme="minorHAnsi"/>
                <w:szCs w:val="18"/>
              </w:rPr>
            </w:pPr>
          </w:p>
          <w:p w14:paraId="7DDED2B1" w14:textId="77777777" w:rsidR="00582D05" w:rsidRPr="009070A7" w:rsidRDefault="00582D05" w:rsidP="00582D05">
            <w:pPr>
              <w:pStyle w:val="ListParagraph"/>
              <w:numPr>
                <w:ilvl w:val="0"/>
                <w:numId w:val="13"/>
              </w:numPr>
              <w:shd w:val="clear" w:color="auto" w:fill="FFFFFF"/>
              <w:spacing w:line="276" w:lineRule="auto"/>
              <w:rPr>
                <w:rFonts w:eastAsia="Times New Roman" w:cstheme="minorHAnsi"/>
                <w:szCs w:val="18"/>
              </w:rPr>
            </w:pPr>
            <w:r w:rsidRPr="009070A7">
              <w:rPr>
                <w:rFonts w:eastAsia="Times New Roman" w:cstheme="minorHAnsi"/>
                <w:szCs w:val="18"/>
              </w:rPr>
              <w:t>Generate relationships to keep firm management abreast of the diversity initiatives of its competitors.</w:t>
            </w:r>
          </w:p>
          <w:p w14:paraId="6845D539" w14:textId="77777777" w:rsidR="008A4149" w:rsidRPr="009070A7" w:rsidRDefault="008A4149" w:rsidP="008A4149">
            <w:pPr>
              <w:pStyle w:val="ListParagraph"/>
              <w:spacing w:line="276" w:lineRule="auto"/>
              <w:ind w:left="737"/>
              <w:rPr>
                <w:rFonts w:eastAsia="Times New Roman" w:cstheme="minorHAnsi"/>
                <w:szCs w:val="18"/>
              </w:rPr>
            </w:pPr>
          </w:p>
          <w:p w14:paraId="5A11CE89" w14:textId="77777777" w:rsidR="00582D05" w:rsidRPr="009070A7" w:rsidRDefault="00441425" w:rsidP="00582D05">
            <w:pPr>
              <w:pStyle w:val="ListParagraph"/>
              <w:numPr>
                <w:ilvl w:val="0"/>
                <w:numId w:val="13"/>
              </w:numPr>
              <w:spacing w:line="276" w:lineRule="auto"/>
              <w:rPr>
                <w:rFonts w:eastAsia="Times New Roman" w:cstheme="minorHAnsi"/>
                <w:szCs w:val="18"/>
              </w:rPr>
            </w:pPr>
            <w:r w:rsidRPr="009070A7">
              <w:rPr>
                <w:rFonts w:eastAsia="Times New Roman" w:cstheme="minorHAnsi"/>
                <w:szCs w:val="18"/>
                <w:shd w:val="clear" w:color="auto" w:fill="FFFFFF"/>
              </w:rPr>
              <w:t xml:space="preserve">Act as the main resource regarding </w:t>
            </w:r>
            <w:r w:rsidR="00582D05" w:rsidRPr="009070A7">
              <w:rPr>
                <w:rFonts w:eastAsia="Times New Roman" w:cstheme="minorHAnsi"/>
                <w:szCs w:val="18"/>
                <w:shd w:val="clear" w:color="auto" w:fill="FFFFFF"/>
              </w:rPr>
              <w:t>the D&amp;I landscape</w:t>
            </w:r>
            <w:r w:rsidRPr="009070A7">
              <w:rPr>
                <w:rFonts w:eastAsia="Times New Roman" w:cstheme="minorHAnsi"/>
                <w:szCs w:val="18"/>
                <w:shd w:val="clear" w:color="auto" w:fill="FFFFFF"/>
              </w:rPr>
              <w:t xml:space="preserve">, </w:t>
            </w:r>
            <w:r w:rsidR="00582D05" w:rsidRPr="009070A7">
              <w:rPr>
                <w:rFonts w:eastAsia="Times New Roman" w:cstheme="minorHAnsi"/>
                <w:szCs w:val="18"/>
                <w:shd w:val="clear" w:color="auto" w:fill="FFFFFF"/>
              </w:rPr>
              <w:t>em</w:t>
            </w:r>
            <w:r w:rsidRPr="009070A7">
              <w:rPr>
                <w:rFonts w:eastAsia="Times New Roman" w:cstheme="minorHAnsi"/>
                <w:szCs w:val="18"/>
                <w:shd w:val="clear" w:color="auto" w:fill="FFFFFF"/>
              </w:rPr>
              <w:t>erging issues and opportunities; communicate</w:t>
            </w:r>
            <w:r w:rsidR="00582D05" w:rsidRPr="009070A7">
              <w:rPr>
                <w:rFonts w:eastAsia="Times New Roman" w:cstheme="minorHAnsi"/>
                <w:szCs w:val="18"/>
                <w:shd w:val="clear" w:color="auto" w:fill="FFFFFF"/>
              </w:rPr>
              <w:t xml:space="preserve"> them as relevan</w:t>
            </w:r>
            <w:r w:rsidRPr="009070A7">
              <w:rPr>
                <w:rFonts w:eastAsia="Times New Roman" w:cstheme="minorHAnsi"/>
                <w:szCs w:val="18"/>
                <w:shd w:val="clear" w:color="auto" w:fill="FFFFFF"/>
              </w:rPr>
              <w:t>t to management.</w:t>
            </w:r>
          </w:p>
          <w:p w14:paraId="782D4E02" w14:textId="77777777" w:rsidR="008A4149" w:rsidRPr="009070A7" w:rsidRDefault="008A4149" w:rsidP="008A4149">
            <w:pPr>
              <w:pStyle w:val="ListParagraph"/>
              <w:spacing w:line="276" w:lineRule="auto"/>
              <w:ind w:left="737"/>
              <w:rPr>
                <w:rFonts w:eastAsia="Times New Roman" w:cstheme="minorHAnsi"/>
                <w:szCs w:val="18"/>
              </w:rPr>
            </w:pPr>
          </w:p>
          <w:p w14:paraId="7D16A6AC" w14:textId="77777777" w:rsidR="00582D05" w:rsidRPr="009070A7" w:rsidRDefault="007210CE" w:rsidP="00582D05">
            <w:pPr>
              <w:pStyle w:val="ListParagraph"/>
              <w:numPr>
                <w:ilvl w:val="0"/>
                <w:numId w:val="13"/>
              </w:numPr>
              <w:spacing w:line="276" w:lineRule="auto"/>
              <w:rPr>
                <w:rFonts w:eastAsia="Times New Roman" w:cstheme="minorHAnsi"/>
                <w:szCs w:val="18"/>
              </w:rPr>
            </w:pPr>
            <w:r w:rsidRPr="009070A7">
              <w:rPr>
                <w:rFonts w:eastAsia="Times New Roman" w:cstheme="minorHAnsi"/>
                <w:szCs w:val="18"/>
                <w:shd w:val="clear" w:color="auto" w:fill="FFFFFF"/>
              </w:rPr>
              <w:t>M</w:t>
            </w:r>
            <w:r w:rsidR="00582D05" w:rsidRPr="009070A7">
              <w:rPr>
                <w:rFonts w:eastAsia="Times New Roman" w:cstheme="minorHAnsi"/>
                <w:szCs w:val="18"/>
                <w:shd w:val="clear" w:color="auto" w:fill="FFFFFF"/>
              </w:rPr>
              <w:t xml:space="preserve">onitor the media for coverage, new opportunities and issues and provide strategic </w:t>
            </w:r>
            <w:r w:rsidRPr="009070A7">
              <w:rPr>
                <w:rFonts w:eastAsia="Times New Roman" w:cstheme="minorHAnsi"/>
                <w:szCs w:val="18"/>
                <w:shd w:val="clear" w:color="auto" w:fill="FFFFFF"/>
              </w:rPr>
              <w:t>guidance</w:t>
            </w:r>
            <w:r w:rsidR="00582D05" w:rsidRPr="009070A7">
              <w:rPr>
                <w:rFonts w:eastAsia="Times New Roman" w:cstheme="minorHAnsi"/>
                <w:szCs w:val="18"/>
                <w:shd w:val="clear" w:color="auto" w:fill="FFFFFF"/>
              </w:rPr>
              <w:t xml:space="preserve"> on whether re</w:t>
            </w:r>
            <w:r w:rsidRPr="009070A7">
              <w:rPr>
                <w:rFonts w:eastAsia="Times New Roman" w:cstheme="minorHAnsi"/>
                <w:szCs w:val="18"/>
                <w:shd w:val="clear" w:color="auto" w:fill="FFFFFF"/>
              </w:rPr>
              <w:t>putation management is required.</w:t>
            </w:r>
          </w:p>
          <w:p w14:paraId="69050FBD" w14:textId="77777777" w:rsidR="008A4149" w:rsidRPr="009070A7" w:rsidRDefault="008A4149" w:rsidP="008A4149">
            <w:pPr>
              <w:pStyle w:val="ListParagraph"/>
              <w:spacing w:line="276" w:lineRule="auto"/>
              <w:ind w:left="737"/>
              <w:rPr>
                <w:rFonts w:eastAsia="Times New Roman" w:cstheme="minorHAnsi"/>
                <w:szCs w:val="18"/>
              </w:rPr>
            </w:pPr>
          </w:p>
          <w:p w14:paraId="0239BE39" w14:textId="77777777" w:rsidR="00582D05" w:rsidRPr="009070A7" w:rsidRDefault="00DF1071" w:rsidP="00582D05">
            <w:pPr>
              <w:pStyle w:val="ListParagraph"/>
              <w:numPr>
                <w:ilvl w:val="0"/>
                <w:numId w:val="13"/>
              </w:numPr>
              <w:spacing w:line="276" w:lineRule="auto"/>
              <w:rPr>
                <w:rFonts w:eastAsia="Times New Roman" w:cstheme="minorHAnsi"/>
                <w:szCs w:val="18"/>
              </w:rPr>
            </w:pPr>
            <w:r w:rsidRPr="009070A7">
              <w:rPr>
                <w:rFonts w:eastAsia="Times New Roman" w:cstheme="minorHAnsi"/>
                <w:szCs w:val="18"/>
                <w:shd w:val="clear" w:color="auto" w:fill="FFFFFF"/>
              </w:rPr>
              <w:t>I</w:t>
            </w:r>
            <w:r w:rsidR="00582D05" w:rsidRPr="009070A7">
              <w:rPr>
                <w:rFonts w:eastAsia="Times New Roman" w:cstheme="minorHAnsi"/>
                <w:szCs w:val="18"/>
                <w:shd w:val="clear" w:color="auto" w:fill="FFFFFF"/>
              </w:rPr>
              <w:t>dentify, establish and maintain relationships with industry associations, groups and partners</w:t>
            </w:r>
            <w:r w:rsidRPr="009070A7">
              <w:rPr>
                <w:rFonts w:eastAsia="Times New Roman" w:cstheme="minorHAnsi"/>
                <w:szCs w:val="18"/>
                <w:shd w:val="clear" w:color="auto" w:fill="FFFFFF"/>
              </w:rPr>
              <w:t>.</w:t>
            </w:r>
          </w:p>
          <w:p w14:paraId="7C434E25" w14:textId="77777777" w:rsidR="008A4149" w:rsidRPr="009070A7" w:rsidRDefault="008A4149" w:rsidP="008A4149">
            <w:pPr>
              <w:pStyle w:val="ListParagraph"/>
              <w:shd w:val="clear" w:color="auto" w:fill="FFFFFF"/>
              <w:spacing w:line="276" w:lineRule="auto"/>
              <w:ind w:left="737"/>
              <w:rPr>
                <w:rFonts w:cstheme="minorHAnsi"/>
                <w:szCs w:val="18"/>
              </w:rPr>
            </w:pPr>
          </w:p>
          <w:p w14:paraId="3D19DF8C" w14:textId="77777777" w:rsidR="00582D05" w:rsidRPr="009070A7" w:rsidRDefault="00582D05" w:rsidP="006E4A9C">
            <w:pPr>
              <w:pStyle w:val="ListParagraph"/>
              <w:numPr>
                <w:ilvl w:val="0"/>
                <w:numId w:val="13"/>
              </w:numPr>
              <w:shd w:val="clear" w:color="auto" w:fill="FFFFFF"/>
              <w:tabs>
                <w:tab w:val="left" w:pos="360"/>
              </w:tabs>
              <w:spacing w:line="276" w:lineRule="auto"/>
              <w:rPr>
                <w:szCs w:val="18"/>
              </w:rPr>
            </w:pPr>
            <w:r w:rsidRPr="009070A7">
              <w:rPr>
                <w:rFonts w:eastAsia="Times New Roman" w:cstheme="minorHAnsi"/>
                <w:szCs w:val="18"/>
              </w:rPr>
              <w:t>Serve as a D&amp;I point of contact/liaison, r</w:t>
            </w:r>
            <w:r w:rsidR="006E4A9C" w:rsidRPr="009070A7">
              <w:rPr>
                <w:rFonts w:eastAsia="Times New Roman" w:cstheme="minorHAnsi"/>
                <w:szCs w:val="18"/>
              </w:rPr>
              <w:t>epresenting the D&amp;I initiatives.</w:t>
            </w:r>
          </w:p>
          <w:p w14:paraId="24A1E33D" w14:textId="77777777" w:rsidR="006E4A9C" w:rsidRPr="009070A7" w:rsidRDefault="006E4A9C" w:rsidP="006E4A9C">
            <w:pPr>
              <w:shd w:val="clear" w:color="auto" w:fill="FFFFFF"/>
              <w:tabs>
                <w:tab w:val="left" w:pos="360"/>
              </w:tabs>
              <w:spacing w:line="276" w:lineRule="auto"/>
              <w:rPr>
                <w:szCs w:val="18"/>
              </w:rPr>
            </w:pPr>
          </w:p>
          <w:p w14:paraId="264B8966" w14:textId="77777777" w:rsidR="00EF430E" w:rsidRPr="009070A7" w:rsidRDefault="00EF430E" w:rsidP="00582D05">
            <w:pPr>
              <w:pStyle w:val="normalnoind"/>
              <w:numPr>
                <w:ilvl w:val="0"/>
                <w:numId w:val="7"/>
              </w:numPr>
              <w:rPr>
                <w:rFonts w:ascii="Montserrat" w:hAnsi="Montserrat"/>
                <w:sz w:val="18"/>
                <w:szCs w:val="18"/>
              </w:rPr>
            </w:pPr>
            <w:r w:rsidRPr="009070A7">
              <w:rPr>
                <w:rFonts w:ascii="Montserrat" w:hAnsi="Montserrat"/>
                <w:sz w:val="18"/>
                <w:szCs w:val="18"/>
              </w:rPr>
              <w:t xml:space="preserve">Provide high priority to member satisfaction; act in accordance with Sound Credit Union’s </w:t>
            </w:r>
            <w:r w:rsidR="00226ECD" w:rsidRPr="009070A7">
              <w:rPr>
                <w:rFonts w:ascii="Montserrat" w:hAnsi="Montserrat"/>
                <w:sz w:val="18"/>
                <w:szCs w:val="18"/>
              </w:rPr>
              <w:t>Brand</w:t>
            </w:r>
            <w:r w:rsidRPr="009070A7">
              <w:rPr>
                <w:rFonts w:ascii="Montserrat" w:hAnsi="Montserrat"/>
                <w:sz w:val="18"/>
                <w:szCs w:val="18"/>
              </w:rPr>
              <w:t xml:space="preserve"> expectations.  </w:t>
            </w:r>
          </w:p>
          <w:p w14:paraId="3AE2DB88" w14:textId="77777777" w:rsidR="00EF430E" w:rsidRPr="009070A7" w:rsidRDefault="00EF430E" w:rsidP="00EF430E">
            <w:pPr>
              <w:rPr>
                <w:szCs w:val="18"/>
              </w:rPr>
            </w:pPr>
          </w:p>
          <w:p w14:paraId="2C0CC334" w14:textId="77777777" w:rsidR="00EF430E" w:rsidRPr="009070A7" w:rsidRDefault="00EF430E" w:rsidP="00582D05">
            <w:pPr>
              <w:pStyle w:val="ListParagraph"/>
              <w:numPr>
                <w:ilvl w:val="0"/>
                <w:numId w:val="7"/>
              </w:numPr>
              <w:rPr>
                <w:szCs w:val="18"/>
              </w:rPr>
            </w:pPr>
            <w:r w:rsidRPr="009070A7">
              <w:rPr>
                <w:szCs w:val="18"/>
              </w:rPr>
              <w:t>Report to work on time, as scheduled and abide by Sound Credit Union’s Personnel Policy concerning attendance.</w:t>
            </w:r>
          </w:p>
          <w:p w14:paraId="00A970B8" w14:textId="77777777" w:rsidR="00EF430E" w:rsidRPr="009070A7" w:rsidRDefault="00EF430E" w:rsidP="00EF430E">
            <w:pPr>
              <w:rPr>
                <w:szCs w:val="18"/>
              </w:rPr>
            </w:pPr>
          </w:p>
          <w:p w14:paraId="7F55F99D" w14:textId="77777777" w:rsidR="00EF430E" w:rsidRPr="009070A7" w:rsidRDefault="00EF430E" w:rsidP="00582D05">
            <w:pPr>
              <w:pStyle w:val="ListParagraph"/>
              <w:numPr>
                <w:ilvl w:val="0"/>
                <w:numId w:val="7"/>
              </w:numPr>
              <w:rPr>
                <w:szCs w:val="18"/>
              </w:rPr>
            </w:pPr>
            <w:r w:rsidRPr="009070A7">
              <w:rPr>
                <w:szCs w:val="18"/>
              </w:rPr>
              <w:t xml:space="preserve">Maintain intra/interdepartmental work flow by providing information </w:t>
            </w:r>
            <w:r w:rsidR="00C3289F" w:rsidRPr="009070A7">
              <w:rPr>
                <w:szCs w:val="18"/>
              </w:rPr>
              <w:t>to and</w:t>
            </w:r>
            <w:r w:rsidRPr="009070A7">
              <w:rPr>
                <w:szCs w:val="18"/>
              </w:rPr>
              <w:t xml:space="preserve"> cooperating with co-workers and working on variety of special department projects as needed.</w:t>
            </w:r>
          </w:p>
          <w:p w14:paraId="2055F3C6" w14:textId="77777777" w:rsidR="00EF430E" w:rsidRPr="009070A7" w:rsidRDefault="00EF430E" w:rsidP="00EF430E">
            <w:pPr>
              <w:rPr>
                <w:szCs w:val="18"/>
              </w:rPr>
            </w:pPr>
          </w:p>
          <w:p w14:paraId="1C75BBFD" w14:textId="77777777" w:rsidR="00EF430E" w:rsidRPr="009070A7" w:rsidRDefault="00EF430E" w:rsidP="00582D05">
            <w:pPr>
              <w:pStyle w:val="ListParagraph"/>
              <w:numPr>
                <w:ilvl w:val="0"/>
                <w:numId w:val="7"/>
              </w:numPr>
              <w:spacing w:line="270" w:lineRule="atLeast"/>
              <w:rPr>
                <w:szCs w:val="18"/>
              </w:rPr>
            </w:pPr>
            <w:r w:rsidRPr="009070A7">
              <w:rPr>
                <w:szCs w:val="18"/>
              </w:rPr>
              <w:t>Stay current with operational changes and required trainings.</w:t>
            </w:r>
          </w:p>
        </w:tc>
      </w:tr>
      <w:tr w:rsidR="00F07E49" w:rsidRPr="00025524" w14:paraId="5070C55F" w14:textId="77777777" w:rsidTr="00A01471">
        <w:trPr>
          <w:trHeight w:val="252"/>
        </w:trPr>
        <w:tc>
          <w:tcPr>
            <w:tcW w:w="2026" w:type="dxa"/>
          </w:tcPr>
          <w:p w14:paraId="48DE1D0A" w14:textId="77777777" w:rsidR="00F07E49" w:rsidRPr="005F261C" w:rsidRDefault="00DB5C63" w:rsidP="00436ADE">
            <w:pPr>
              <w:pStyle w:val="Heading1"/>
              <w:spacing w:line="276" w:lineRule="auto"/>
              <w:outlineLvl w:val="0"/>
              <w:rPr>
                <w:sz w:val="22"/>
                <w:szCs w:val="22"/>
              </w:rPr>
            </w:pPr>
            <w:r w:rsidRPr="005F261C">
              <w:rPr>
                <w:sz w:val="22"/>
                <w:szCs w:val="22"/>
              </w:rPr>
              <w:lastRenderedPageBreak/>
              <w:t>Knowledge, Skills &amp; Abilities</w:t>
            </w:r>
          </w:p>
        </w:tc>
        <w:tc>
          <w:tcPr>
            <w:tcW w:w="8452" w:type="dxa"/>
          </w:tcPr>
          <w:p w14:paraId="0C0CF61B" w14:textId="77777777" w:rsidR="00F07E49" w:rsidRPr="009070A7" w:rsidRDefault="00DB5C63" w:rsidP="006D5F4C">
            <w:pPr>
              <w:spacing w:line="276" w:lineRule="auto"/>
              <w:rPr>
                <w:i/>
              </w:rPr>
            </w:pPr>
            <w:r w:rsidRPr="009070A7">
              <w:rPr>
                <w:i/>
              </w:rPr>
              <w:t>The individual in this position should possess the following knowledge, skills, and/or abilities.</w:t>
            </w:r>
          </w:p>
          <w:p w14:paraId="684A2BBE" w14:textId="77777777" w:rsidR="00EF430E" w:rsidRPr="009070A7" w:rsidRDefault="00EF430E" w:rsidP="006D5F4C">
            <w:pPr>
              <w:spacing w:line="276" w:lineRule="auto"/>
            </w:pPr>
          </w:p>
          <w:p w14:paraId="007D123C" w14:textId="77777777" w:rsidR="006D5F4C" w:rsidRPr="009070A7" w:rsidRDefault="004F764A" w:rsidP="006D5F4C">
            <w:pPr>
              <w:pStyle w:val="ListParagraph"/>
              <w:numPr>
                <w:ilvl w:val="0"/>
                <w:numId w:val="14"/>
              </w:numPr>
              <w:spacing w:line="276" w:lineRule="auto"/>
            </w:pPr>
            <w:r w:rsidRPr="009070A7">
              <w:t xml:space="preserve">Ability to </w:t>
            </w:r>
            <w:r w:rsidR="006D5F4C" w:rsidRPr="009070A7">
              <w:t xml:space="preserve">effectively partner with HR and business teams to </w:t>
            </w:r>
            <w:r w:rsidR="006E4A9C" w:rsidRPr="009070A7">
              <w:t xml:space="preserve">effective </w:t>
            </w:r>
            <w:r w:rsidR="006D5F4C" w:rsidRPr="009070A7">
              <w:t xml:space="preserve">build </w:t>
            </w:r>
            <w:r w:rsidR="006E4A9C" w:rsidRPr="009070A7">
              <w:t xml:space="preserve">D&amp;I </w:t>
            </w:r>
            <w:r w:rsidR="006D5F4C" w:rsidRPr="009070A7">
              <w:t>programs and strategies.</w:t>
            </w:r>
          </w:p>
          <w:p w14:paraId="59314516" w14:textId="77777777" w:rsidR="006D5F4C" w:rsidRPr="009070A7" w:rsidRDefault="006D5F4C" w:rsidP="006D5F4C">
            <w:pPr>
              <w:pStyle w:val="ListParagraph"/>
              <w:spacing w:line="276" w:lineRule="auto"/>
              <w:ind w:left="720"/>
            </w:pPr>
          </w:p>
          <w:p w14:paraId="52344D29" w14:textId="77777777" w:rsidR="006D5F4C" w:rsidRPr="009070A7" w:rsidRDefault="006D5F4C" w:rsidP="006D5F4C">
            <w:pPr>
              <w:pStyle w:val="ListParagraph"/>
              <w:numPr>
                <w:ilvl w:val="0"/>
                <w:numId w:val="14"/>
              </w:numPr>
              <w:spacing w:line="276" w:lineRule="auto"/>
            </w:pPr>
            <w:r w:rsidRPr="009070A7">
              <w:t>Ability to influence without authority, think proactively, and function independently.</w:t>
            </w:r>
          </w:p>
          <w:p w14:paraId="3B80FFFA" w14:textId="77777777" w:rsidR="006D5F4C" w:rsidRPr="009070A7" w:rsidRDefault="006D5F4C" w:rsidP="006D5F4C">
            <w:pPr>
              <w:pStyle w:val="ListParagraph"/>
              <w:spacing w:line="276" w:lineRule="auto"/>
              <w:ind w:left="720"/>
            </w:pPr>
          </w:p>
          <w:p w14:paraId="5EE8EABE" w14:textId="77777777" w:rsidR="006D5F4C" w:rsidRPr="009070A7" w:rsidRDefault="006D5F4C" w:rsidP="006D5F4C">
            <w:pPr>
              <w:pStyle w:val="ListParagraph"/>
              <w:numPr>
                <w:ilvl w:val="0"/>
                <w:numId w:val="14"/>
              </w:numPr>
              <w:spacing w:line="276" w:lineRule="auto"/>
            </w:pPr>
            <w:r w:rsidRPr="009070A7">
              <w:lastRenderedPageBreak/>
              <w:t>High level of comfort using data-driven decision making.</w:t>
            </w:r>
          </w:p>
          <w:p w14:paraId="28825B75" w14:textId="77777777" w:rsidR="006D5F4C" w:rsidRPr="009070A7" w:rsidRDefault="006D5F4C" w:rsidP="006D5F4C">
            <w:pPr>
              <w:pStyle w:val="ListParagraph"/>
              <w:spacing w:line="276" w:lineRule="auto"/>
              <w:ind w:left="720"/>
            </w:pPr>
          </w:p>
          <w:p w14:paraId="2BFB6894" w14:textId="77777777" w:rsidR="006D5F4C" w:rsidRPr="009070A7" w:rsidRDefault="006E4A9C" w:rsidP="006D5F4C">
            <w:pPr>
              <w:pStyle w:val="ListParagraph"/>
              <w:numPr>
                <w:ilvl w:val="0"/>
                <w:numId w:val="14"/>
              </w:numPr>
              <w:spacing w:line="276" w:lineRule="auto"/>
            </w:pPr>
            <w:r w:rsidRPr="009070A7">
              <w:t>A</w:t>
            </w:r>
            <w:r w:rsidR="006D5F4C" w:rsidRPr="009070A7">
              <w:t>bility to think strategically and programmatically</w:t>
            </w:r>
            <w:r w:rsidRPr="009070A7">
              <w:t>; strong analytic skills are essential.</w:t>
            </w:r>
          </w:p>
          <w:p w14:paraId="66E7BDC5" w14:textId="77777777" w:rsidR="006D5F4C" w:rsidRPr="009070A7" w:rsidRDefault="006D5F4C" w:rsidP="006D5F4C">
            <w:pPr>
              <w:pStyle w:val="ListParagraph"/>
              <w:spacing w:line="276" w:lineRule="auto"/>
              <w:ind w:left="720"/>
            </w:pPr>
          </w:p>
          <w:p w14:paraId="63681DC2" w14:textId="77777777" w:rsidR="006D5F4C" w:rsidRPr="009070A7" w:rsidRDefault="006D5F4C" w:rsidP="006D5F4C">
            <w:pPr>
              <w:pStyle w:val="ListParagraph"/>
              <w:numPr>
                <w:ilvl w:val="0"/>
                <w:numId w:val="14"/>
              </w:numPr>
              <w:spacing w:line="276" w:lineRule="auto"/>
            </w:pPr>
            <w:r w:rsidRPr="009070A7">
              <w:t>Ability to develop quick turn-around, practical recommendations based on data and research to inform strategic decisions in a fast-moving environment.</w:t>
            </w:r>
          </w:p>
          <w:p w14:paraId="2C4A8A99" w14:textId="77777777" w:rsidR="006D5F4C" w:rsidRPr="009070A7" w:rsidRDefault="006D5F4C" w:rsidP="006D5F4C">
            <w:pPr>
              <w:pStyle w:val="ListParagraph"/>
              <w:spacing w:line="276" w:lineRule="auto"/>
              <w:ind w:left="720"/>
            </w:pPr>
          </w:p>
          <w:p w14:paraId="42B3D15F" w14:textId="77777777" w:rsidR="006D5F4C" w:rsidRPr="009070A7" w:rsidRDefault="006D5F4C" w:rsidP="006D5F4C">
            <w:pPr>
              <w:pStyle w:val="ListParagraph"/>
              <w:numPr>
                <w:ilvl w:val="0"/>
                <w:numId w:val="14"/>
              </w:numPr>
              <w:spacing w:line="276" w:lineRule="auto"/>
            </w:pPr>
            <w:r w:rsidRPr="009070A7">
              <w:t>Excellent oral and written communication skills, with the ability to communicate complex information in an approachable manner.</w:t>
            </w:r>
          </w:p>
          <w:p w14:paraId="0773EF6C" w14:textId="77777777" w:rsidR="006D5F4C" w:rsidRPr="009070A7" w:rsidRDefault="006D5F4C" w:rsidP="006D5F4C">
            <w:pPr>
              <w:pStyle w:val="ListParagraph"/>
              <w:spacing w:line="276" w:lineRule="auto"/>
              <w:ind w:left="720"/>
            </w:pPr>
          </w:p>
          <w:p w14:paraId="05B4C7C6" w14:textId="77777777" w:rsidR="006D5F4C" w:rsidRPr="009070A7" w:rsidRDefault="006E4A9C" w:rsidP="006D5F4C">
            <w:pPr>
              <w:pStyle w:val="ListParagraph"/>
              <w:numPr>
                <w:ilvl w:val="0"/>
                <w:numId w:val="14"/>
              </w:numPr>
              <w:spacing w:line="276" w:lineRule="auto"/>
            </w:pPr>
            <w:r w:rsidRPr="009070A7">
              <w:t xml:space="preserve">Ability to provide </w:t>
            </w:r>
            <w:r w:rsidR="006D5F4C" w:rsidRPr="009070A7">
              <w:t>progressively complex administrative support</w:t>
            </w:r>
            <w:r w:rsidRPr="009070A7">
              <w:t>,</w:t>
            </w:r>
            <w:r w:rsidR="006D5F4C" w:rsidRPr="009070A7">
              <w:t xml:space="preserve"> including event coordination.</w:t>
            </w:r>
          </w:p>
          <w:p w14:paraId="036099A0" w14:textId="77777777" w:rsidR="006D5F4C" w:rsidRPr="009070A7" w:rsidRDefault="006D5F4C" w:rsidP="006D5F4C">
            <w:pPr>
              <w:rPr>
                <w:highlight w:val="yellow"/>
              </w:rPr>
            </w:pPr>
          </w:p>
          <w:p w14:paraId="5D23A236" w14:textId="77777777" w:rsidR="00245526" w:rsidRPr="009070A7" w:rsidRDefault="00245526" w:rsidP="006D5F4C">
            <w:pPr>
              <w:pStyle w:val="ListParagraph"/>
              <w:numPr>
                <w:ilvl w:val="0"/>
                <w:numId w:val="9"/>
              </w:numPr>
            </w:pPr>
            <w:r w:rsidRPr="009070A7">
              <w:t>Ability to effectively present information to the Board of Directors, management and groups of people.</w:t>
            </w:r>
          </w:p>
          <w:p w14:paraId="3B12D2F3" w14:textId="77777777" w:rsidR="00245526" w:rsidRPr="009070A7" w:rsidRDefault="00245526" w:rsidP="00245526"/>
          <w:p w14:paraId="5C338C3E" w14:textId="77777777" w:rsidR="00245526" w:rsidRPr="009070A7" w:rsidRDefault="00245526" w:rsidP="006D5F4C">
            <w:pPr>
              <w:pStyle w:val="ListParagraph"/>
              <w:numPr>
                <w:ilvl w:val="0"/>
                <w:numId w:val="9"/>
              </w:numPr>
            </w:pPr>
            <w:r w:rsidRPr="009070A7">
              <w:t>Advanced knowledge of local, state, and federal laws and regulations applicable to industry.</w:t>
            </w:r>
          </w:p>
          <w:p w14:paraId="409809CE" w14:textId="77777777" w:rsidR="00245526" w:rsidRPr="009070A7" w:rsidRDefault="00245526" w:rsidP="00245526"/>
          <w:p w14:paraId="23BCF12A" w14:textId="77777777" w:rsidR="00245526" w:rsidRPr="009070A7" w:rsidRDefault="00245526" w:rsidP="006D5F4C">
            <w:pPr>
              <w:pStyle w:val="ListParagraph"/>
              <w:numPr>
                <w:ilvl w:val="0"/>
                <w:numId w:val="9"/>
              </w:numPr>
            </w:pPr>
            <w:r w:rsidRPr="009070A7">
              <w:t>Advanced knowledge of the Credit Union industry and its operating practices.</w:t>
            </w:r>
          </w:p>
          <w:p w14:paraId="227C9D1E" w14:textId="77777777" w:rsidR="00245526" w:rsidRPr="009070A7" w:rsidRDefault="00245526" w:rsidP="00245526"/>
          <w:p w14:paraId="21A45EF8" w14:textId="77777777" w:rsidR="00245526" w:rsidRPr="009070A7" w:rsidRDefault="00245526" w:rsidP="006D5F4C">
            <w:pPr>
              <w:pStyle w:val="ListParagraph"/>
              <w:numPr>
                <w:ilvl w:val="0"/>
                <w:numId w:val="9"/>
              </w:numPr>
            </w:pPr>
            <w:r w:rsidRPr="009070A7">
              <w:t>Advanced knowledge of financial institution procedures, services and programs.</w:t>
            </w:r>
          </w:p>
          <w:p w14:paraId="39DC061E" w14:textId="77777777" w:rsidR="00245526" w:rsidRPr="009070A7" w:rsidRDefault="00245526" w:rsidP="00245526"/>
          <w:p w14:paraId="13BC0459" w14:textId="77777777" w:rsidR="00245526" w:rsidRPr="009070A7" w:rsidRDefault="00245526" w:rsidP="006D5F4C">
            <w:pPr>
              <w:pStyle w:val="ListParagraph"/>
              <w:numPr>
                <w:ilvl w:val="0"/>
                <w:numId w:val="9"/>
              </w:numPr>
            </w:pPr>
            <w:r w:rsidRPr="009070A7">
              <w:t>Excellent interpersonal and communication skills, including listening, oral, and written skills.</w:t>
            </w:r>
          </w:p>
          <w:p w14:paraId="2EFF9171" w14:textId="77777777" w:rsidR="00245526" w:rsidRPr="009070A7" w:rsidRDefault="00245526" w:rsidP="00245526"/>
          <w:p w14:paraId="1D7B5DFD" w14:textId="77777777" w:rsidR="00245526" w:rsidRPr="009070A7" w:rsidRDefault="00245526" w:rsidP="006D5F4C">
            <w:pPr>
              <w:pStyle w:val="ListParagraph"/>
              <w:numPr>
                <w:ilvl w:val="0"/>
                <w:numId w:val="9"/>
              </w:numPr>
            </w:pPr>
            <w:r w:rsidRPr="009070A7">
              <w:t>Proficient computer and typing skills, with intermediate knowledge/skills using Microsoft Office Suite.</w:t>
            </w:r>
          </w:p>
          <w:p w14:paraId="20D186C2" w14:textId="77777777" w:rsidR="00245526" w:rsidRPr="009070A7" w:rsidRDefault="00245526" w:rsidP="00245526"/>
          <w:p w14:paraId="212B7DC5" w14:textId="77777777" w:rsidR="00245526" w:rsidRPr="009070A7" w:rsidRDefault="00245526" w:rsidP="006D5F4C">
            <w:pPr>
              <w:pStyle w:val="ListParagraph"/>
              <w:numPr>
                <w:ilvl w:val="0"/>
                <w:numId w:val="9"/>
              </w:numPr>
            </w:pPr>
            <w:r w:rsidRPr="009070A7">
              <w:t>Ability to work independently and as a team member while using discretion in decision making and sound judgment in problem solving.</w:t>
            </w:r>
          </w:p>
          <w:p w14:paraId="1C84B860" w14:textId="77777777" w:rsidR="00245526" w:rsidRPr="009070A7" w:rsidRDefault="00245526" w:rsidP="00245526"/>
          <w:p w14:paraId="2AA1EB21" w14:textId="77777777" w:rsidR="00245526" w:rsidRPr="009070A7" w:rsidRDefault="00245526" w:rsidP="006D5F4C">
            <w:pPr>
              <w:pStyle w:val="ListParagraph"/>
              <w:numPr>
                <w:ilvl w:val="0"/>
                <w:numId w:val="9"/>
              </w:numPr>
            </w:pPr>
            <w:r w:rsidRPr="009070A7">
              <w:t>Ability to work effectively, accurately, efficiently with a high degree of attention to detail.</w:t>
            </w:r>
          </w:p>
          <w:p w14:paraId="20C629EE" w14:textId="77777777" w:rsidR="00245526" w:rsidRPr="009070A7" w:rsidRDefault="00245526" w:rsidP="00245526"/>
          <w:p w14:paraId="6D435A3D" w14:textId="77777777" w:rsidR="00245526" w:rsidRPr="009070A7" w:rsidRDefault="00245526" w:rsidP="006D5F4C">
            <w:pPr>
              <w:pStyle w:val="ListParagraph"/>
              <w:numPr>
                <w:ilvl w:val="0"/>
                <w:numId w:val="9"/>
              </w:numPr>
            </w:pPr>
            <w:r w:rsidRPr="009070A7">
              <w:t>Ability to organize and prioritize multiple projects and responsibilities while working in a fast-paced, deadline-oriented environment.</w:t>
            </w:r>
          </w:p>
          <w:p w14:paraId="4BE9BAA3" w14:textId="77777777" w:rsidR="00245526" w:rsidRPr="009070A7" w:rsidRDefault="00245526" w:rsidP="00245526"/>
          <w:p w14:paraId="60A9EF61" w14:textId="77777777" w:rsidR="00245526" w:rsidRPr="009070A7" w:rsidRDefault="00245526" w:rsidP="006D5F4C">
            <w:pPr>
              <w:pStyle w:val="ListParagraph"/>
              <w:numPr>
                <w:ilvl w:val="0"/>
                <w:numId w:val="9"/>
              </w:numPr>
            </w:pPr>
            <w:r w:rsidRPr="009070A7">
              <w:t>Ability to be flexible and responsive in order to provide the highest quality of service to internal and external members.</w:t>
            </w:r>
          </w:p>
          <w:p w14:paraId="72515937" w14:textId="77777777" w:rsidR="00245526" w:rsidRPr="009070A7" w:rsidRDefault="00245526" w:rsidP="00245526"/>
          <w:p w14:paraId="35D89249" w14:textId="77777777" w:rsidR="00EF430E" w:rsidRPr="009070A7" w:rsidRDefault="00245526" w:rsidP="006D5F4C">
            <w:pPr>
              <w:pStyle w:val="ListParagraph"/>
              <w:numPr>
                <w:ilvl w:val="0"/>
                <w:numId w:val="9"/>
              </w:numPr>
              <w:rPr>
                <w:szCs w:val="18"/>
              </w:rPr>
            </w:pPr>
            <w:r w:rsidRPr="009070A7">
              <w:t>Must possess and exhibit a high degree of professionalism, maturity, and patience.</w:t>
            </w:r>
          </w:p>
        </w:tc>
      </w:tr>
      <w:tr w:rsidR="00F07E49" w:rsidRPr="00025524" w14:paraId="5DBA7002" w14:textId="77777777" w:rsidTr="00A01471">
        <w:trPr>
          <w:trHeight w:val="20"/>
        </w:trPr>
        <w:tc>
          <w:tcPr>
            <w:tcW w:w="2026" w:type="dxa"/>
          </w:tcPr>
          <w:p w14:paraId="1150B8F6" w14:textId="77777777" w:rsidR="00931F29" w:rsidRPr="005F261C" w:rsidRDefault="00931F29" w:rsidP="00436ADE">
            <w:pPr>
              <w:pStyle w:val="Heading1"/>
              <w:spacing w:line="276" w:lineRule="auto"/>
              <w:outlineLvl w:val="0"/>
              <w:rPr>
                <w:sz w:val="22"/>
                <w:szCs w:val="22"/>
              </w:rPr>
            </w:pPr>
          </w:p>
        </w:tc>
        <w:tc>
          <w:tcPr>
            <w:tcW w:w="8452" w:type="dxa"/>
          </w:tcPr>
          <w:p w14:paraId="60D47AF9" w14:textId="77777777" w:rsidR="00EF430E" w:rsidRPr="00EF430E" w:rsidRDefault="00EF430E" w:rsidP="00436ADE">
            <w:pPr>
              <w:spacing w:line="276" w:lineRule="auto"/>
              <w:rPr>
                <w:b/>
                <w:szCs w:val="18"/>
              </w:rPr>
            </w:pPr>
            <w:r w:rsidRPr="00EF430E">
              <w:rPr>
                <w:b/>
              </w:rPr>
              <w:t>Language Skills</w:t>
            </w:r>
            <w:r w:rsidRPr="00EF430E">
              <w:rPr>
                <w:b/>
                <w:szCs w:val="18"/>
              </w:rPr>
              <w:t xml:space="preserve"> </w:t>
            </w:r>
          </w:p>
          <w:p w14:paraId="527E98D8" w14:textId="77777777" w:rsidR="00F07E49" w:rsidRPr="00025524" w:rsidRDefault="00931F29" w:rsidP="00436ADE">
            <w:pPr>
              <w:spacing w:line="276" w:lineRule="auto"/>
            </w:pPr>
            <w:r w:rsidRPr="002A4891">
              <w:rPr>
                <w:szCs w:val="18"/>
              </w:rPr>
              <w:t>Requires the ability to read, write, communicate, and interpret information accurately in English.</w:t>
            </w:r>
          </w:p>
        </w:tc>
      </w:tr>
      <w:tr w:rsidR="00F07E49" w:rsidRPr="00025524" w14:paraId="27966AB8" w14:textId="77777777" w:rsidTr="00A01471">
        <w:trPr>
          <w:trHeight w:val="20"/>
        </w:trPr>
        <w:tc>
          <w:tcPr>
            <w:tcW w:w="2026" w:type="dxa"/>
          </w:tcPr>
          <w:p w14:paraId="5467D8E3" w14:textId="77777777" w:rsidR="00F07E49" w:rsidRPr="005F261C" w:rsidRDefault="00F07E49" w:rsidP="00436ADE">
            <w:pPr>
              <w:pStyle w:val="Heading1"/>
              <w:spacing w:line="276" w:lineRule="auto"/>
              <w:outlineLvl w:val="0"/>
              <w:rPr>
                <w:sz w:val="22"/>
                <w:szCs w:val="22"/>
              </w:rPr>
            </w:pPr>
          </w:p>
        </w:tc>
        <w:tc>
          <w:tcPr>
            <w:tcW w:w="8452" w:type="dxa"/>
          </w:tcPr>
          <w:p w14:paraId="2EF86657" w14:textId="77777777" w:rsidR="00EF430E" w:rsidRPr="00EF430E" w:rsidRDefault="00EF430E" w:rsidP="00436ADE">
            <w:pPr>
              <w:spacing w:line="276" w:lineRule="auto"/>
              <w:rPr>
                <w:b/>
                <w:szCs w:val="18"/>
              </w:rPr>
            </w:pPr>
            <w:r w:rsidRPr="00EF430E">
              <w:rPr>
                <w:b/>
              </w:rPr>
              <w:t>Mathematical Skills</w:t>
            </w:r>
            <w:r w:rsidRPr="00EF430E">
              <w:rPr>
                <w:b/>
                <w:szCs w:val="18"/>
              </w:rPr>
              <w:t xml:space="preserve"> </w:t>
            </w:r>
          </w:p>
          <w:p w14:paraId="0A7AE456" w14:textId="77777777" w:rsidR="00F07E49" w:rsidRPr="00025524" w:rsidRDefault="00931F29" w:rsidP="00436ADE">
            <w:pPr>
              <w:spacing w:line="276" w:lineRule="auto"/>
            </w:pPr>
            <w:r w:rsidRPr="002A4891">
              <w:rPr>
                <w:szCs w:val="18"/>
              </w:rPr>
              <w:t>Ability to add, subtract, multiply, and divide using whole numbers, common fractions, and decimals.</w:t>
            </w:r>
          </w:p>
        </w:tc>
      </w:tr>
      <w:tr w:rsidR="00F07E49" w:rsidRPr="00025524" w14:paraId="6A1176EA" w14:textId="77777777" w:rsidTr="00A01471">
        <w:trPr>
          <w:trHeight w:val="20"/>
        </w:trPr>
        <w:tc>
          <w:tcPr>
            <w:tcW w:w="2026" w:type="dxa"/>
          </w:tcPr>
          <w:p w14:paraId="5088E684" w14:textId="77777777" w:rsidR="00F07E49" w:rsidRPr="005F261C" w:rsidRDefault="00F07E49" w:rsidP="00436ADE">
            <w:pPr>
              <w:pStyle w:val="Heading1"/>
              <w:spacing w:line="276" w:lineRule="auto"/>
              <w:outlineLvl w:val="0"/>
              <w:rPr>
                <w:sz w:val="22"/>
                <w:szCs w:val="22"/>
              </w:rPr>
            </w:pPr>
          </w:p>
        </w:tc>
        <w:tc>
          <w:tcPr>
            <w:tcW w:w="8452" w:type="dxa"/>
          </w:tcPr>
          <w:p w14:paraId="2F002F58" w14:textId="77777777" w:rsidR="00EF430E" w:rsidRPr="00EF430E" w:rsidRDefault="00EF430E" w:rsidP="00436ADE">
            <w:pPr>
              <w:spacing w:line="276" w:lineRule="auto"/>
              <w:rPr>
                <w:b/>
                <w:szCs w:val="18"/>
              </w:rPr>
            </w:pPr>
            <w:r w:rsidRPr="00EF430E">
              <w:rPr>
                <w:b/>
              </w:rPr>
              <w:t>Reasoning Ability</w:t>
            </w:r>
            <w:r w:rsidRPr="00EF430E">
              <w:rPr>
                <w:b/>
                <w:szCs w:val="18"/>
              </w:rPr>
              <w:t xml:space="preserve"> </w:t>
            </w:r>
          </w:p>
          <w:p w14:paraId="35251132" w14:textId="77777777" w:rsidR="00F07E49" w:rsidRPr="00025524" w:rsidRDefault="00931F29" w:rsidP="00436ADE">
            <w:pPr>
              <w:spacing w:line="276" w:lineRule="auto"/>
            </w:pPr>
            <w:r w:rsidRPr="002A4891">
              <w:rPr>
                <w:szCs w:val="18"/>
              </w:rPr>
              <w:t>Ability to define problems, collect data, establish facts, and draw valid conclusion. Ability to interpret a variety of technical instructions</w:t>
            </w:r>
            <w:r>
              <w:rPr>
                <w:szCs w:val="18"/>
              </w:rPr>
              <w:t>.</w:t>
            </w:r>
          </w:p>
        </w:tc>
      </w:tr>
      <w:tr w:rsidR="00931F29" w:rsidRPr="00025524" w14:paraId="05315951" w14:textId="77777777" w:rsidTr="00A01471">
        <w:trPr>
          <w:trHeight w:val="282"/>
        </w:trPr>
        <w:tc>
          <w:tcPr>
            <w:tcW w:w="2026" w:type="dxa"/>
          </w:tcPr>
          <w:p w14:paraId="3B0BE159" w14:textId="77777777" w:rsidR="00931F29" w:rsidRPr="005F261C" w:rsidRDefault="00931F29" w:rsidP="00436ADE">
            <w:pPr>
              <w:pStyle w:val="Heading1"/>
              <w:spacing w:line="276" w:lineRule="auto"/>
              <w:outlineLvl w:val="0"/>
              <w:rPr>
                <w:sz w:val="22"/>
                <w:szCs w:val="22"/>
              </w:rPr>
            </w:pPr>
            <w:r w:rsidRPr="005F261C">
              <w:rPr>
                <w:sz w:val="22"/>
                <w:szCs w:val="22"/>
              </w:rPr>
              <w:t>Physical Demands</w:t>
            </w:r>
          </w:p>
        </w:tc>
        <w:tc>
          <w:tcPr>
            <w:tcW w:w="8452" w:type="dxa"/>
          </w:tcPr>
          <w:p w14:paraId="51D0F437" w14:textId="77777777" w:rsidR="00931F29" w:rsidRDefault="00931F29" w:rsidP="00EF430E">
            <w:pPr>
              <w:pStyle w:val="BodyText2"/>
              <w:spacing w:after="0" w:line="276" w:lineRule="auto"/>
              <w:rPr>
                <w:i/>
                <w:szCs w:val="18"/>
              </w:rPr>
            </w:pPr>
            <w:r w:rsidRPr="002A4891">
              <w:rPr>
                <w:i/>
                <w:szCs w:val="18"/>
              </w:rPr>
              <w:t>The physical demands described here are representative of those that must be met by an employee to successfully perform the essential duties of this job. Reasonable accommodations may be made to enable individuals with disabilities to perform the essential duties.</w:t>
            </w:r>
          </w:p>
          <w:p w14:paraId="5835B680" w14:textId="77777777" w:rsidR="00EF430E" w:rsidRPr="002A4891" w:rsidRDefault="00EF430E" w:rsidP="00EF430E">
            <w:pPr>
              <w:pStyle w:val="BodyText2"/>
              <w:spacing w:after="0" w:line="276" w:lineRule="auto"/>
              <w:ind w:left="-45"/>
              <w:rPr>
                <w:i/>
                <w:szCs w:val="18"/>
              </w:rPr>
            </w:pPr>
          </w:p>
          <w:p w14:paraId="1FA72225" w14:textId="77777777" w:rsidR="00EF430E" w:rsidRPr="00EF430E" w:rsidRDefault="00EF430E" w:rsidP="00EF430E">
            <w:pPr>
              <w:pStyle w:val="ListParagraph"/>
              <w:numPr>
                <w:ilvl w:val="0"/>
                <w:numId w:val="6"/>
              </w:numPr>
              <w:spacing w:line="276" w:lineRule="auto"/>
              <w:ind w:right="-180"/>
              <w:rPr>
                <w:szCs w:val="18"/>
              </w:rPr>
            </w:pPr>
            <w:r w:rsidRPr="00EF430E">
              <w:rPr>
                <w:szCs w:val="18"/>
              </w:rPr>
              <w:t>Requires the ability to operate, repetitively at times, a personal computer and calculator. Also requires ability to operate multi-line telephone, printer, facsimile and photocopier.</w:t>
            </w:r>
          </w:p>
          <w:p w14:paraId="69D5B084" w14:textId="77777777" w:rsidR="00EF430E" w:rsidRPr="002A4891" w:rsidRDefault="00EF430E" w:rsidP="00EF430E">
            <w:pPr>
              <w:spacing w:line="276" w:lineRule="auto"/>
              <w:ind w:left="-45" w:right="-180"/>
              <w:rPr>
                <w:szCs w:val="18"/>
              </w:rPr>
            </w:pPr>
          </w:p>
          <w:p w14:paraId="45E1B84E" w14:textId="77777777" w:rsidR="00EF430E" w:rsidRPr="00EF430E" w:rsidRDefault="00EF430E" w:rsidP="00EF430E">
            <w:pPr>
              <w:pStyle w:val="ListParagraph"/>
              <w:numPr>
                <w:ilvl w:val="0"/>
                <w:numId w:val="6"/>
              </w:numPr>
              <w:spacing w:line="276" w:lineRule="auto"/>
              <w:ind w:right="-180"/>
              <w:rPr>
                <w:szCs w:val="18"/>
              </w:rPr>
            </w:pPr>
            <w:r w:rsidRPr="00EF430E">
              <w:rPr>
                <w:szCs w:val="18"/>
              </w:rPr>
              <w:t>Requires the ability to concentrate and consistently produce accurate work.</w:t>
            </w:r>
          </w:p>
          <w:p w14:paraId="7F6867F1" w14:textId="77777777" w:rsidR="00EF430E" w:rsidRPr="002A4891" w:rsidRDefault="00EF430E" w:rsidP="00EF430E">
            <w:pPr>
              <w:pStyle w:val="BodyText"/>
              <w:spacing w:line="276" w:lineRule="auto"/>
              <w:ind w:left="-45"/>
              <w:rPr>
                <w:szCs w:val="18"/>
              </w:rPr>
            </w:pPr>
          </w:p>
          <w:p w14:paraId="6368800F" w14:textId="77777777" w:rsidR="00EF430E" w:rsidRPr="00EF430E" w:rsidRDefault="00EF430E" w:rsidP="00EF430E">
            <w:pPr>
              <w:pStyle w:val="ListParagraph"/>
              <w:numPr>
                <w:ilvl w:val="0"/>
                <w:numId w:val="6"/>
              </w:numPr>
              <w:spacing w:line="276" w:lineRule="auto"/>
              <w:ind w:right="-180"/>
              <w:rPr>
                <w:szCs w:val="18"/>
              </w:rPr>
            </w:pPr>
            <w:r w:rsidRPr="00EF430E">
              <w:rPr>
                <w:szCs w:val="18"/>
              </w:rPr>
              <w:t>While performing the duties of this job, the employee is frequently required to sit for up to 4 hours at a time; use hand to find, handle, or feel, reach with hands and arms; and talk or hear.</w:t>
            </w:r>
          </w:p>
          <w:p w14:paraId="3B05B4DD" w14:textId="77777777" w:rsidR="00EF430E" w:rsidRPr="002A4891" w:rsidRDefault="00EF430E" w:rsidP="00EF430E">
            <w:pPr>
              <w:spacing w:line="276" w:lineRule="auto"/>
              <w:ind w:left="-45" w:right="-180"/>
              <w:rPr>
                <w:szCs w:val="18"/>
              </w:rPr>
            </w:pPr>
          </w:p>
          <w:p w14:paraId="64F84DF6" w14:textId="77777777" w:rsidR="00EF430E" w:rsidRPr="00EF430E" w:rsidRDefault="00EF430E" w:rsidP="00EF430E">
            <w:pPr>
              <w:pStyle w:val="ListParagraph"/>
              <w:numPr>
                <w:ilvl w:val="0"/>
                <w:numId w:val="6"/>
              </w:numPr>
              <w:spacing w:line="276" w:lineRule="auto"/>
              <w:ind w:right="-180"/>
              <w:rPr>
                <w:szCs w:val="18"/>
              </w:rPr>
            </w:pPr>
            <w:r w:rsidRPr="00EF430E">
              <w:rPr>
                <w:szCs w:val="18"/>
              </w:rPr>
              <w:t xml:space="preserve">The employee is occasionally required to stand, walk, stoop, kneel, crouch, or crawl. </w:t>
            </w:r>
          </w:p>
          <w:p w14:paraId="24D3C1BE" w14:textId="77777777" w:rsidR="00EF430E" w:rsidRPr="002A4891" w:rsidRDefault="00EF430E" w:rsidP="00EF430E">
            <w:pPr>
              <w:spacing w:line="276" w:lineRule="auto"/>
              <w:ind w:left="-45" w:right="-180"/>
              <w:rPr>
                <w:szCs w:val="18"/>
              </w:rPr>
            </w:pPr>
          </w:p>
          <w:p w14:paraId="6ABC54A9" w14:textId="77777777" w:rsidR="00EF430E" w:rsidRPr="00EF430E" w:rsidRDefault="00EF430E" w:rsidP="00EF430E">
            <w:pPr>
              <w:pStyle w:val="ListParagraph"/>
              <w:numPr>
                <w:ilvl w:val="0"/>
                <w:numId w:val="6"/>
              </w:numPr>
              <w:spacing w:line="276" w:lineRule="auto"/>
              <w:ind w:right="-180"/>
              <w:rPr>
                <w:szCs w:val="18"/>
              </w:rPr>
            </w:pPr>
            <w:r w:rsidRPr="00EF430E">
              <w:rPr>
                <w:szCs w:val="18"/>
              </w:rPr>
              <w:t xml:space="preserve">The employee must lift and/or move up to </w:t>
            </w:r>
            <w:sdt>
              <w:sdtPr>
                <w:rPr>
                  <w:rStyle w:val="CALIBRIBODYTEXT10"/>
                  <w:rFonts w:ascii="Montserrat" w:hAnsi="Montserrat"/>
                  <w:sz w:val="18"/>
                  <w:szCs w:val="18"/>
                </w:rPr>
                <w:tag w:val="WEIGHT LIMIT"/>
                <w:id w:val="1458534089"/>
                <w:placeholder>
                  <w:docPart w:val="58387A76E7584010A4E8BF7E980F9C9F"/>
                </w:placeholder>
                <w:comboBox>
                  <w:listItem w:displayText="ADD A WEIGHT " w:value="ADD A WEIGHT "/>
                  <w:listItem w:displayText="10 " w:value="10 "/>
                  <w:listItem w:displayText="20 " w:value="20 "/>
                  <w:listItem w:displayText="30 " w:value="30 "/>
                  <w:listItem w:displayText="40 " w:value="40 "/>
                  <w:listItem w:displayText="50 " w:value="50 "/>
                  <w:listItem w:displayText="60 " w:value="60 "/>
                  <w:listItem w:displayText="70 " w:value="70 "/>
                  <w:listItem w:displayText="80 " w:value="80 "/>
                  <w:listItem w:displayText="90 " w:value="90 "/>
                  <w:listItem w:displayText="100 " w:value="100 "/>
                  <w:listItem w:displayText="110 " w:value="110 "/>
                  <w:listItem w:displayText="120 " w:value="120 "/>
                  <w:listItem w:displayText="130 " w:value="130 "/>
                  <w:listItem w:displayText="140 " w:value="140 "/>
                  <w:listItem w:displayText="150 " w:value="150 "/>
                </w:comboBox>
              </w:sdtPr>
              <w:sdtEndPr>
                <w:rPr>
                  <w:rStyle w:val="DefaultParagraphFont"/>
                  <w:szCs w:val="20"/>
                </w:rPr>
              </w:sdtEndPr>
              <w:sdtContent>
                <w:r w:rsidR="00A1689C" w:rsidRPr="00A1689C">
                  <w:rPr>
                    <w:rStyle w:val="CALIBRIBODYTEXT10"/>
                    <w:rFonts w:ascii="Montserrat" w:hAnsi="Montserrat"/>
                    <w:sz w:val="18"/>
                    <w:szCs w:val="18"/>
                  </w:rPr>
                  <w:t xml:space="preserve">30 </w:t>
                </w:r>
              </w:sdtContent>
            </w:sdt>
            <w:r w:rsidR="00E24EB2" w:rsidRPr="00EF430E">
              <w:rPr>
                <w:szCs w:val="18"/>
              </w:rPr>
              <w:t>lbs.</w:t>
            </w:r>
            <w:r w:rsidRPr="00EF430E">
              <w:rPr>
                <w:szCs w:val="18"/>
              </w:rPr>
              <w:t>, as needed.</w:t>
            </w:r>
          </w:p>
          <w:p w14:paraId="5608D1E7" w14:textId="77777777" w:rsidR="00EF430E" w:rsidRPr="002A4891" w:rsidRDefault="00EF430E" w:rsidP="00EF430E">
            <w:pPr>
              <w:spacing w:line="276" w:lineRule="auto"/>
              <w:ind w:left="-45" w:right="-180"/>
              <w:rPr>
                <w:szCs w:val="18"/>
              </w:rPr>
            </w:pPr>
          </w:p>
          <w:p w14:paraId="2B696416" w14:textId="77777777" w:rsidR="00931F29" w:rsidRPr="00025524" w:rsidRDefault="00EF430E" w:rsidP="00EF430E">
            <w:pPr>
              <w:pStyle w:val="ListParagraph"/>
              <w:numPr>
                <w:ilvl w:val="0"/>
                <w:numId w:val="6"/>
              </w:numPr>
              <w:spacing w:line="276" w:lineRule="auto"/>
            </w:pPr>
            <w:r w:rsidRPr="00EF430E">
              <w:rPr>
                <w:szCs w:val="18"/>
              </w:rPr>
              <w:t>Specific vision abilities required by this job include close vision, distance vision, color vision, peripheral vision, depth perception, and ability to adjust focus</w:t>
            </w:r>
            <w:r>
              <w:rPr>
                <w:szCs w:val="18"/>
              </w:rPr>
              <w:t>.</w:t>
            </w:r>
          </w:p>
        </w:tc>
      </w:tr>
      <w:tr w:rsidR="00931F29" w:rsidRPr="00025524" w14:paraId="78889270" w14:textId="77777777" w:rsidTr="00A01471">
        <w:trPr>
          <w:trHeight w:val="2487"/>
        </w:trPr>
        <w:tc>
          <w:tcPr>
            <w:tcW w:w="2026" w:type="dxa"/>
          </w:tcPr>
          <w:p w14:paraId="513C2A2D" w14:textId="77777777" w:rsidR="00931F29" w:rsidRPr="005F261C" w:rsidRDefault="00931F29" w:rsidP="00436ADE">
            <w:pPr>
              <w:pStyle w:val="Heading1"/>
              <w:spacing w:line="276" w:lineRule="auto"/>
              <w:outlineLvl w:val="0"/>
              <w:rPr>
                <w:sz w:val="22"/>
                <w:szCs w:val="22"/>
              </w:rPr>
            </w:pPr>
            <w:r w:rsidRPr="005F261C">
              <w:rPr>
                <w:sz w:val="22"/>
                <w:szCs w:val="22"/>
              </w:rPr>
              <w:t>Work Environment</w:t>
            </w:r>
          </w:p>
        </w:tc>
        <w:tc>
          <w:tcPr>
            <w:tcW w:w="8452" w:type="dxa"/>
          </w:tcPr>
          <w:p w14:paraId="0C2AF191" w14:textId="77777777" w:rsidR="00931F29" w:rsidRPr="002A4891" w:rsidRDefault="00931F29" w:rsidP="00EF430E">
            <w:pPr>
              <w:pStyle w:val="BodyText2"/>
              <w:spacing w:after="0" w:line="276" w:lineRule="auto"/>
              <w:ind w:left="45"/>
              <w:rPr>
                <w:i/>
                <w:szCs w:val="18"/>
              </w:rPr>
            </w:pPr>
            <w:r w:rsidRPr="002A4891">
              <w:rPr>
                <w:i/>
                <w:szCs w:val="18"/>
              </w:rPr>
              <w:t>The work environment characteristics described here are representative of those an employee encounters while performing the essential duties of this job. Reasonable accommodations may be made to enable individuals with disabilities to perform the essential duties.</w:t>
            </w:r>
          </w:p>
          <w:p w14:paraId="66820CC2" w14:textId="77777777" w:rsidR="00931F29" w:rsidRDefault="00931F29" w:rsidP="00EF430E">
            <w:pPr>
              <w:spacing w:line="276" w:lineRule="auto"/>
              <w:ind w:left="45"/>
            </w:pPr>
          </w:p>
          <w:p w14:paraId="26305A73" w14:textId="77777777" w:rsidR="00EF430E" w:rsidRPr="00EF430E" w:rsidRDefault="00EF430E" w:rsidP="00EF430E">
            <w:pPr>
              <w:pStyle w:val="ListParagraph"/>
              <w:numPr>
                <w:ilvl w:val="0"/>
                <w:numId w:val="5"/>
              </w:numPr>
              <w:tabs>
                <w:tab w:val="left" w:pos="360"/>
              </w:tabs>
              <w:spacing w:line="276" w:lineRule="auto"/>
              <w:ind w:right="-180"/>
              <w:rPr>
                <w:szCs w:val="18"/>
              </w:rPr>
            </w:pPr>
            <w:r w:rsidRPr="00EF430E">
              <w:rPr>
                <w:szCs w:val="18"/>
              </w:rPr>
              <w:t>Duties are performed in an office environment but may also require traveling to other facilities using employee's personal transportation.</w:t>
            </w:r>
          </w:p>
          <w:p w14:paraId="280ABDCD" w14:textId="77777777" w:rsidR="00EF430E" w:rsidRPr="002A4891" w:rsidRDefault="00EF430E" w:rsidP="00EF430E">
            <w:pPr>
              <w:tabs>
                <w:tab w:val="left" w:pos="360"/>
              </w:tabs>
              <w:spacing w:line="276" w:lineRule="auto"/>
              <w:ind w:left="45" w:right="-180"/>
              <w:rPr>
                <w:szCs w:val="18"/>
              </w:rPr>
            </w:pPr>
          </w:p>
          <w:p w14:paraId="3F203B03" w14:textId="77777777" w:rsidR="00EF430E" w:rsidRPr="00EF430E" w:rsidRDefault="00EF430E" w:rsidP="00EF430E">
            <w:pPr>
              <w:pStyle w:val="ListParagraph"/>
              <w:numPr>
                <w:ilvl w:val="0"/>
                <w:numId w:val="5"/>
              </w:numPr>
              <w:tabs>
                <w:tab w:val="left" w:pos="360"/>
              </w:tabs>
              <w:spacing w:line="276" w:lineRule="auto"/>
              <w:ind w:right="-180"/>
              <w:rPr>
                <w:szCs w:val="18"/>
              </w:rPr>
            </w:pPr>
            <w:r w:rsidRPr="00EF430E">
              <w:rPr>
                <w:szCs w:val="18"/>
              </w:rPr>
              <w:t>The noise level is moderate.</w:t>
            </w:r>
          </w:p>
          <w:p w14:paraId="5284BE40" w14:textId="77777777" w:rsidR="00EF430E" w:rsidRPr="002A4891" w:rsidRDefault="00EF430E" w:rsidP="00EF430E">
            <w:pPr>
              <w:tabs>
                <w:tab w:val="left" w:pos="360"/>
              </w:tabs>
              <w:spacing w:line="276" w:lineRule="auto"/>
              <w:ind w:left="45" w:right="-180"/>
              <w:rPr>
                <w:szCs w:val="18"/>
              </w:rPr>
            </w:pPr>
          </w:p>
          <w:p w14:paraId="49838720" w14:textId="77777777" w:rsidR="00EF430E" w:rsidRDefault="00EF430E" w:rsidP="00EF430E">
            <w:pPr>
              <w:pStyle w:val="BodyText2"/>
              <w:numPr>
                <w:ilvl w:val="0"/>
                <w:numId w:val="5"/>
              </w:numPr>
              <w:tabs>
                <w:tab w:val="left" w:pos="360"/>
              </w:tabs>
              <w:spacing w:after="0" w:line="276" w:lineRule="auto"/>
              <w:rPr>
                <w:szCs w:val="18"/>
              </w:rPr>
            </w:pPr>
            <w:r w:rsidRPr="002A4891">
              <w:rPr>
                <w:szCs w:val="18"/>
              </w:rPr>
              <w:t>The physical exertion is moderate.</w:t>
            </w:r>
          </w:p>
          <w:p w14:paraId="55E3A35A" w14:textId="77777777" w:rsidR="00EF430E" w:rsidRDefault="00EF430E" w:rsidP="00EF430E">
            <w:pPr>
              <w:pStyle w:val="BodyText2"/>
              <w:tabs>
                <w:tab w:val="left" w:pos="360"/>
              </w:tabs>
              <w:spacing w:after="0" w:line="276" w:lineRule="auto"/>
              <w:ind w:left="45"/>
              <w:rPr>
                <w:szCs w:val="18"/>
              </w:rPr>
            </w:pPr>
          </w:p>
          <w:p w14:paraId="18FE8D89" w14:textId="77777777" w:rsidR="00EF430E" w:rsidRPr="00EF430E" w:rsidRDefault="00EF430E" w:rsidP="00EF430E">
            <w:pPr>
              <w:pStyle w:val="BodyText2"/>
              <w:numPr>
                <w:ilvl w:val="0"/>
                <w:numId w:val="5"/>
              </w:numPr>
              <w:tabs>
                <w:tab w:val="left" w:pos="360"/>
              </w:tabs>
              <w:spacing w:after="0" w:line="276" w:lineRule="auto"/>
              <w:rPr>
                <w:szCs w:val="18"/>
              </w:rPr>
            </w:pPr>
            <w:r w:rsidRPr="002A4891">
              <w:rPr>
                <w:szCs w:val="18"/>
              </w:rPr>
              <w:t>There are frequent employee/member contacts and interruptions in person and via the telephone during the day</w:t>
            </w:r>
            <w:r>
              <w:rPr>
                <w:szCs w:val="18"/>
              </w:rPr>
              <w:t>.</w:t>
            </w:r>
          </w:p>
        </w:tc>
      </w:tr>
      <w:tr w:rsidR="00DA272F" w:rsidRPr="00025524" w14:paraId="40BADA6B" w14:textId="77777777" w:rsidTr="00A01471">
        <w:trPr>
          <w:trHeight w:val="525"/>
        </w:trPr>
        <w:tc>
          <w:tcPr>
            <w:tcW w:w="2026" w:type="dxa"/>
          </w:tcPr>
          <w:p w14:paraId="2A66D271" w14:textId="77777777" w:rsidR="00DA272F" w:rsidRPr="005F261C" w:rsidRDefault="00DA272F" w:rsidP="00436ADE">
            <w:pPr>
              <w:pStyle w:val="Heading1"/>
              <w:spacing w:line="276" w:lineRule="auto"/>
              <w:outlineLvl w:val="0"/>
              <w:rPr>
                <w:sz w:val="22"/>
                <w:szCs w:val="22"/>
              </w:rPr>
            </w:pPr>
            <w:r w:rsidRPr="005F261C">
              <w:rPr>
                <w:sz w:val="22"/>
                <w:szCs w:val="22"/>
              </w:rPr>
              <w:t>Acknowledgments</w:t>
            </w:r>
          </w:p>
        </w:tc>
        <w:tc>
          <w:tcPr>
            <w:tcW w:w="8452" w:type="dxa"/>
          </w:tcPr>
          <w:p w14:paraId="45A4075A" w14:textId="77777777" w:rsidR="00DA272F" w:rsidRPr="00DA272F" w:rsidRDefault="00DA272F" w:rsidP="00436ADE">
            <w:pPr>
              <w:pStyle w:val="BodyText2"/>
              <w:spacing w:after="0" w:line="276" w:lineRule="auto"/>
              <w:rPr>
                <w:rFonts w:cs="Calibri"/>
                <w:i/>
                <w:szCs w:val="18"/>
              </w:rPr>
            </w:pPr>
            <w:r w:rsidRPr="002A4891">
              <w:rPr>
                <w:rFonts w:cs="Calibri"/>
                <w:i/>
                <w:szCs w:val="18"/>
              </w:rPr>
              <w:t>Sound Credit Union believes that each employee makes a significant contribution to our success. That contribution should not be limited by the assigned responsibilities. Therefore, this job description is designed to outline primary duties, qualifications, and job scope, but does not limit the incumbent nor the Credit Union to only the work identified herein. It is our expectation that each employee will offer his/her services wherever and whenever necessary to ensure the success of our endeavors.</w:t>
            </w:r>
          </w:p>
        </w:tc>
      </w:tr>
      <w:tr w:rsidR="00F80A32" w:rsidRPr="005F261C" w14:paraId="14EF4442" w14:textId="77777777" w:rsidTr="00412C3C">
        <w:trPr>
          <w:trHeight w:val="1002"/>
        </w:trPr>
        <w:tc>
          <w:tcPr>
            <w:tcW w:w="10478" w:type="dxa"/>
            <w:gridSpan w:val="2"/>
          </w:tcPr>
          <w:p w14:paraId="5B5A02BA" w14:textId="77777777" w:rsidR="00F80A32" w:rsidRPr="005F261C" w:rsidRDefault="00F80A32" w:rsidP="00436ADE">
            <w:pPr>
              <w:pStyle w:val="BodyText2"/>
              <w:spacing w:after="0" w:line="276" w:lineRule="auto"/>
              <w:rPr>
                <w:rFonts w:cs="Calibri"/>
                <w:szCs w:val="18"/>
              </w:rPr>
            </w:pPr>
            <w:r w:rsidRPr="005F261C">
              <w:rPr>
                <w:rFonts w:cs="Calibri"/>
                <w:szCs w:val="18"/>
              </w:rPr>
              <w:lastRenderedPageBreak/>
              <w:t xml:space="preserve">I acknowledge that by signing below: </w:t>
            </w:r>
          </w:p>
          <w:p w14:paraId="27277AD4" w14:textId="77777777" w:rsidR="00F80A32" w:rsidRPr="005F261C" w:rsidRDefault="00F80A32" w:rsidP="00436ADE">
            <w:pPr>
              <w:spacing w:line="276" w:lineRule="auto"/>
              <w:rPr>
                <w:rFonts w:cs="Calibri"/>
                <w:szCs w:val="18"/>
              </w:rPr>
            </w:pPr>
          </w:p>
          <w:p w14:paraId="309FE804" w14:textId="77777777" w:rsidR="00F80A32" w:rsidRPr="005F261C" w:rsidRDefault="00F80A32" w:rsidP="00436ADE">
            <w:pPr>
              <w:pStyle w:val="ListParagraph"/>
              <w:numPr>
                <w:ilvl w:val="0"/>
                <w:numId w:val="4"/>
              </w:numPr>
              <w:overflowPunct w:val="0"/>
              <w:autoSpaceDE w:val="0"/>
              <w:autoSpaceDN w:val="0"/>
              <w:adjustRightInd w:val="0"/>
              <w:spacing w:line="276" w:lineRule="auto"/>
              <w:ind w:left="360" w:hanging="180"/>
              <w:textAlignment w:val="baseline"/>
              <w:rPr>
                <w:rFonts w:cs="Calibri"/>
                <w:szCs w:val="18"/>
              </w:rPr>
            </w:pPr>
            <w:r w:rsidRPr="005F261C">
              <w:rPr>
                <w:rFonts w:cs="Calibri"/>
                <w:szCs w:val="18"/>
              </w:rPr>
              <w:t>I have read and understand the duties, responsibilities, and expectations of my position.</w:t>
            </w:r>
          </w:p>
          <w:p w14:paraId="0194A27F" w14:textId="77777777" w:rsidR="00F80A32" w:rsidRPr="005F261C" w:rsidRDefault="00F80A32" w:rsidP="00436ADE">
            <w:pPr>
              <w:pStyle w:val="ListParagraph"/>
              <w:spacing w:line="276" w:lineRule="auto"/>
              <w:ind w:left="360" w:hanging="180"/>
              <w:rPr>
                <w:rFonts w:cs="Calibri"/>
                <w:szCs w:val="18"/>
              </w:rPr>
            </w:pPr>
          </w:p>
          <w:p w14:paraId="3E2A88BA" w14:textId="77777777" w:rsidR="00F80A32" w:rsidRPr="005F261C" w:rsidRDefault="00F80A32" w:rsidP="00436ADE">
            <w:pPr>
              <w:pStyle w:val="ListParagraph"/>
              <w:numPr>
                <w:ilvl w:val="0"/>
                <w:numId w:val="4"/>
              </w:numPr>
              <w:overflowPunct w:val="0"/>
              <w:autoSpaceDE w:val="0"/>
              <w:autoSpaceDN w:val="0"/>
              <w:adjustRightInd w:val="0"/>
              <w:spacing w:line="276" w:lineRule="auto"/>
              <w:ind w:left="360" w:hanging="180"/>
              <w:textAlignment w:val="baseline"/>
              <w:rPr>
                <w:rFonts w:cs="Calibri"/>
                <w:szCs w:val="18"/>
              </w:rPr>
            </w:pPr>
            <w:r w:rsidRPr="005F261C">
              <w:rPr>
                <w:rFonts w:cs="Calibri"/>
                <w:szCs w:val="18"/>
              </w:rPr>
              <w:t xml:space="preserve">I need not and should not sign the form unless the statements in it are completely true and accurate. I acknowledge, understand, and agree that I have been encouraged to talk to a representative of the Human Resources Department before signing the job description if any changes or corrections are necessary to make it completely accurate. </w:t>
            </w:r>
          </w:p>
          <w:p w14:paraId="00CC0FF5" w14:textId="77777777" w:rsidR="00F80A32" w:rsidRPr="005F261C" w:rsidRDefault="00F80A32" w:rsidP="00436ADE">
            <w:pPr>
              <w:pStyle w:val="ListParagraph"/>
              <w:spacing w:line="276" w:lineRule="auto"/>
              <w:ind w:left="360" w:hanging="180"/>
              <w:rPr>
                <w:rFonts w:cs="Calibri"/>
                <w:szCs w:val="18"/>
              </w:rPr>
            </w:pPr>
          </w:p>
          <w:p w14:paraId="2F8CD46A" w14:textId="77777777" w:rsidR="00F80A32" w:rsidRPr="005F261C" w:rsidRDefault="00F80A32" w:rsidP="00436ADE">
            <w:pPr>
              <w:pStyle w:val="ListParagraph"/>
              <w:numPr>
                <w:ilvl w:val="0"/>
                <w:numId w:val="4"/>
              </w:numPr>
              <w:overflowPunct w:val="0"/>
              <w:autoSpaceDE w:val="0"/>
              <w:autoSpaceDN w:val="0"/>
              <w:adjustRightInd w:val="0"/>
              <w:spacing w:line="276" w:lineRule="auto"/>
              <w:ind w:left="360" w:hanging="180"/>
              <w:textAlignment w:val="baseline"/>
              <w:rPr>
                <w:rFonts w:cs="Calibri"/>
                <w:szCs w:val="18"/>
              </w:rPr>
            </w:pPr>
            <w:r w:rsidRPr="005F261C">
              <w:rPr>
                <w:rFonts w:cs="Calibri"/>
                <w:szCs w:val="18"/>
              </w:rPr>
              <w:t xml:space="preserve">The contents contained therein are subject to change, meaning Sound Credit Union may, from time to time in its sole and absolute discretion, with or without prior notice, change, rescind, add or remove any essential duties, standardize essential duties, required experience/education/training/licensing, knowledge, abilities, physical demands, and work environment, described in the job description and that it is my responsibility to remain current on its contents. </w:t>
            </w:r>
          </w:p>
          <w:p w14:paraId="48BDB901" w14:textId="77777777" w:rsidR="00F80A32" w:rsidRPr="005F261C" w:rsidRDefault="00F80A32" w:rsidP="00436ADE">
            <w:pPr>
              <w:pStyle w:val="ListParagraph"/>
              <w:spacing w:line="276" w:lineRule="auto"/>
              <w:ind w:left="360" w:hanging="180"/>
              <w:rPr>
                <w:rFonts w:cs="Calibri"/>
                <w:szCs w:val="18"/>
              </w:rPr>
            </w:pPr>
          </w:p>
          <w:p w14:paraId="316F402E" w14:textId="77777777" w:rsidR="00F80A32" w:rsidRPr="005F261C" w:rsidRDefault="00F80A32" w:rsidP="00436ADE">
            <w:pPr>
              <w:pStyle w:val="ListParagraph"/>
              <w:numPr>
                <w:ilvl w:val="0"/>
                <w:numId w:val="4"/>
              </w:numPr>
              <w:overflowPunct w:val="0"/>
              <w:autoSpaceDE w:val="0"/>
              <w:autoSpaceDN w:val="0"/>
              <w:adjustRightInd w:val="0"/>
              <w:spacing w:line="276" w:lineRule="auto"/>
              <w:ind w:left="360" w:hanging="180"/>
              <w:textAlignment w:val="baseline"/>
              <w:rPr>
                <w:rFonts w:cs="Calibri"/>
                <w:szCs w:val="18"/>
              </w:rPr>
            </w:pPr>
            <w:r w:rsidRPr="005F261C">
              <w:rPr>
                <w:rFonts w:cs="Calibri"/>
                <w:szCs w:val="18"/>
              </w:rPr>
              <w:t xml:space="preserve">No promises or assurances of any kind were made to me to accept or to continue my employment for any specific length of time. I acknowledge, understand, and agree that no one is authorized to make any such promises, and any such promises could not reasonably be relied upon. </w:t>
            </w:r>
          </w:p>
          <w:p w14:paraId="13FDFA95" w14:textId="77777777" w:rsidR="00F80A32" w:rsidRPr="005F261C" w:rsidRDefault="00F80A32" w:rsidP="00436ADE">
            <w:pPr>
              <w:pStyle w:val="ListParagraph"/>
              <w:spacing w:line="276" w:lineRule="auto"/>
              <w:ind w:left="360" w:hanging="180"/>
              <w:rPr>
                <w:rFonts w:cs="Calibri"/>
                <w:szCs w:val="18"/>
              </w:rPr>
            </w:pPr>
          </w:p>
          <w:p w14:paraId="1182DFC0" w14:textId="77777777" w:rsidR="00F80A32" w:rsidRPr="005F261C" w:rsidRDefault="00F80A32" w:rsidP="00436ADE">
            <w:pPr>
              <w:pStyle w:val="ListParagraph"/>
              <w:numPr>
                <w:ilvl w:val="0"/>
                <w:numId w:val="4"/>
              </w:numPr>
              <w:overflowPunct w:val="0"/>
              <w:autoSpaceDE w:val="0"/>
              <w:autoSpaceDN w:val="0"/>
              <w:adjustRightInd w:val="0"/>
              <w:spacing w:line="276" w:lineRule="auto"/>
              <w:ind w:left="360" w:hanging="180"/>
              <w:textAlignment w:val="baseline"/>
              <w:rPr>
                <w:rFonts w:cs="Calibri"/>
                <w:szCs w:val="18"/>
              </w:rPr>
            </w:pPr>
            <w:r w:rsidRPr="005F261C">
              <w:rPr>
                <w:rFonts w:cs="Calibri"/>
                <w:szCs w:val="18"/>
              </w:rPr>
              <w:t xml:space="preserve">My employment is "at will," which means either Sound Credit Union or I may terminate the employment relationship at any time either of us desires it, with or without any reason, and no written or oral promises, assurances, or representations to the contrary, whether expressed or implied, have been made to me at any time, whether before or during my employment. </w:t>
            </w:r>
          </w:p>
          <w:p w14:paraId="64CE9660" w14:textId="77777777" w:rsidR="00F80A32" w:rsidRPr="005F261C" w:rsidRDefault="00F80A32" w:rsidP="00436ADE">
            <w:pPr>
              <w:pStyle w:val="ListParagraph"/>
              <w:spacing w:line="276" w:lineRule="auto"/>
              <w:ind w:left="360" w:hanging="180"/>
              <w:rPr>
                <w:rFonts w:cs="Calibri"/>
                <w:szCs w:val="18"/>
              </w:rPr>
            </w:pPr>
          </w:p>
          <w:p w14:paraId="646BC19B" w14:textId="77777777" w:rsidR="00F80A32" w:rsidRPr="005F261C" w:rsidRDefault="00F80A32" w:rsidP="00436ADE">
            <w:pPr>
              <w:pStyle w:val="ListParagraph"/>
              <w:numPr>
                <w:ilvl w:val="0"/>
                <w:numId w:val="4"/>
              </w:numPr>
              <w:overflowPunct w:val="0"/>
              <w:autoSpaceDE w:val="0"/>
              <w:autoSpaceDN w:val="0"/>
              <w:adjustRightInd w:val="0"/>
              <w:spacing w:line="276" w:lineRule="auto"/>
              <w:ind w:left="360" w:hanging="180"/>
              <w:textAlignment w:val="baseline"/>
              <w:rPr>
                <w:rFonts w:cs="Calibri"/>
                <w:szCs w:val="18"/>
              </w:rPr>
            </w:pPr>
            <w:r w:rsidRPr="005F261C">
              <w:rPr>
                <w:rFonts w:cs="Calibri"/>
                <w:szCs w:val="18"/>
              </w:rPr>
              <w:t>This signed job description supersedes any and all previous job descriptions for Sound Credit I have signed.</w:t>
            </w:r>
          </w:p>
        </w:tc>
      </w:tr>
    </w:tbl>
    <w:p w14:paraId="3A1A4F80" w14:textId="77777777" w:rsidR="00931F29" w:rsidRPr="005F261C" w:rsidRDefault="00931F29" w:rsidP="00436ADE">
      <w:pPr>
        <w:spacing w:line="276" w:lineRule="auto"/>
        <w:rPr>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4005"/>
        <w:gridCol w:w="2430"/>
      </w:tblGrid>
      <w:tr w:rsidR="00DA272F" w:rsidRPr="005F261C" w14:paraId="12950254" w14:textId="77777777" w:rsidTr="00346A2A">
        <w:trPr>
          <w:trHeight w:val="432"/>
        </w:trPr>
        <w:tc>
          <w:tcPr>
            <w:tcW w:w="4005" w:type="dxa"/>
            <w:vAlign w:val="bottom"/>
          </w:tcPr>
          <w:p w14:paraId="1E68ABD5" w14:textId="77777777" w:rsidR="00DA272F" w:rsidRPr="005F261C" w:rsidRDefault="00DA272F" w:rsidP="00436ADE">
            <w:pPr>
              <w:spacing w:line="276" w:lineRule="auto"/>
              <w:rPr>
                <w:szCs w:val="18"/>
              </w:rPr>
            </w:pPr>
            <w:r w:rsidRPr="005F261C">
              <w:rPr>
                <w:szCs w:val="18"/>
              </w:rPr>
              <w:t>________________________________________</w:t>
            </w:r>
          </w:p>
        </w:tc>
        <w:tc>
          <w:tcPr>
            <w:tcW w:w="4005" w:type="dxa"/>
            <w:vAlign w:val="bottom"/>
          </w:tcPr>
          <w:p w14:paraId="3094C50D" w14:textId="77777777" w:rsidR="00DA272F" w:rsidRPr="005F261C" w:rsidRDefault="00DA272F" w:rsidP="00436ADE">
            <w:pPr>
              <w:spacing w:line="276" w:lineRule="auto"/>
              <w:rPr>
                <w:szCs w:val="18"/>
              </w:rPr>
            </w:pPr>
            <w:r w:rsidRPr="005F261C">
              <w:rPr>
                <w:szCs w:val="18"/>
              </w:rPr>
              <w:t>________________________________________</w:t>
            </w:r>
          </w:p>
        </w:tc>
        <w:tc>
          <w:tcPr>
            <w:tcW w:w="2430" w:type="dxa"/>
            <w:vAlign w:val="bottom"/>
          </w:tcPr>
          <w:p w14:paraId="56583FD0" w14:textId="77777777" w:rsidR="00DA272F" w:rsidRPr="005F261C" w:rsidRDefault="00DA272F" w:rsidP="00436ADE">
            <w:pPr>
              <w:spacing w:line="276" w:lineRule="auto"/>
              <w:rPr>
                <w:szCs w:val="18"/>
              </w:rPr>
            </w:pPr>
            <w:r w:rsidRPr="005F261C">
              <w:rPr>
                <w:szCs w:val="18"/>
              </w:rPr>
              <w:t>__________________</w:t>
            </w:r>
            <w:r w:rsidR="00346A2A">
              <w:rPr>
                <w:szCs w:val="18"/>
              </w:rPr>
              <w:t>___</w:t>
            </w:r>
          </w:p>
        </w:tc>
      </w:tr>
      <w:tr w:rsidR="00DA272F" w:rsidRPr="005F261C" w14:paraId="132D7155" w14:textId="77777777" w:rsidTr="00346A2A">
        <w:trPr>
          <w:trHeight w:val="432"/>
        </w:trPr>
        <w:tc>
          <w:tcPr>
            <w:tcW w:w="4005" w:type="dxa"/>
          </w:tcPr>
          <w:p w14:paraId="79871C57" w14:textId="77777777" w:rsidR="00DA272F" w:rsidRPr="005F261C" w:rsidRDefault="00DA272F" w:rsidP="00436ADE">
            <w:pPr>
              <w:spacing w:line="276" w:lineRule="auto"/>
              <w:rPr>
                <w:szCs w:val="18"/>
              </w:rPr>
            </w:pPr>
            <w:r w:rsidRPr="005F261C">
              <w:rPr>
                <w:szCs w:val="18"/>
              </w:rPr>
              <w:t xml:space="preserve">Employee’s </w:t>
            </w:r>
            <w:r w:rsidRPr="005F261C">
              <w:rPr>
                <w:b/>
                <w:szCs w:val="18"/>
              </w:rPr>
              <w:t>Printed</w:t>
            </w:r>
            <w:r w:rsidRPr="005F261C">
              <w:rPr>
                <w:szCs w:val="18"/>
              </w:rPr>
              <w:t xml:space="preserve"> Name</w:t>
            </w:r>
          </w:p>
        </w:tc>
        <w:tc>
          <w:tcPr>
            <w:tcW w:w="4005" w:type="dxa"/>
          </w:tcPr>
          <w:p w14:paraId="4F572EEA" w14:textId="77777777" w:rsidR="00DA272F" w:rsidRPr="005F261C" w:rsidRDefault="00DA272F" w:rsidP="00436ADE">
            <w:pPr>
              <w:spacing w:line="276" w:lineRule="auto"/>
              <w:rPr>
                <w:szCs w:val="18"/>
              </w:rPr>
            </w:pPr>
            <w:r w:rsidRPr="005F261C">
              <w:rPr>
                <w:szCs w:val="18"/>
              </w:rPr>
              <w:t>Employee’s Signature</w:t>
            </w:r>
          </w:p>
        </w:tc>
        <w:tc>
          <w:tcPr>
            <w:tcW w:w="2430" w:type="dxa"/>
          </w:tcPr>
          <w:p w14:paraId="5EAFA3D8" w14:textId="77777777" w:rsidR="00DA272F" w:rsidRPr="005F261C" w:rsidRDefault="00DA272F" w:rsidP="00436ADE">
            <w:pPr>
              <w:spacing w:line="276" w:lineRule="auto"/>
              <w:rPr>
                <w:szCs w:val="18"/>
              </w:rPr>
            </w:pPr>
            <w:r w:rsidRPr="005F261C">
              <w:rPr>
                <w:szCs w:val="18"/>
              </w:rPr>
              <w:t>Date</w:t>
            </w:r>
          </w:p>
        </w:tc>
      </w:tr>
      <w:tr w:rsidR="00DA272F" w:rsidRPr="005F261C" w14:paraId="3C8BAE28" w14:textId="77777777" w:rsidTr="00346A2A">
        <w:trPr>
          <w:trHeight w:val="432"/>
        </w:trPr>
        <w:tc>
          <w:tcPr>
            <w:tcW w:w="4005" w:type="dxa"/>
            <w:vAlign w:val="bottom"/>
          </w:tcPr>
          <w:p w14:paraId="516197E1" w14:textId="77777777" w:rsidR="00DA272F" w:rsidRPr="005F261C" w:rsidRDefault="00DA272F" w:rsidP="00436ADE">
            <w:pPr>
              <w:spacing w:line="276" w:lineRule="auto"/>
              <w:rPr>
                <w:szCs w:val="18"/>
              </w:rPr>
            </w:pPr>
            <w:r w:rsidRPr="005F261C">
              <w:rPr>
                <w:szCs w:val="18"/>
              </w:rPr>
              <w:t>________________________________________</w:t>
            </w:r>
          </w:p>
        </w:tc>
        <w:tc>
          <w:tcPr>
            <w:tcW w:w="4005" w:type="dxa"/>
            <w:vAlign w:val="bottom"/>
          </w:tcPr>
          <w:p w14:paraId="280C6FF3" w14:textId="77777777" w:rsidR="00DA272F" w:rsidRPr="005F261C" w:rsidRDefault="00DA272F" w:rsidP="00436ADE">
            <w:pPr>
              <w:spacing w:line="276" w:lineRule="auto"/>
              <w:rPr>
                <w:szCs w:val="18"/>
              </w:rPr>
            </w:pPr>
            <w:r w:rsidRPr="005F261C">
              <w:rPr>
                <w:szCs w:val="18"/>
              </w:rPr>
              <w:t>________________________________________</w:t>
            </w:r>
          </w:p>
        </w:tc>
        <w:tc>
          <w:tcPr>
            <w:tcW w:w="2430" w:type="dxa"/>
            <w:vAlign w:val="bottom"/>
          </w:tcPr>
          <w:p w14:paraId="002F959F" w14:textId="77777777" w:rsidR="00DA272F" w:rsidRPr="005F261C" w:rsidRDefault="00DA272F" w:rsidP="00436ADE">
            <w:pPr>
              <w:spacing w:line="276" w:lineRule="auto"/>
              <w:rPr>
                <w:szCs w:val="18"/>
              </w:rPr>
            </w:pPr>
            <w:r w:rsidRPr="005F261C">
              <w:rPr>
                <w:szCs w:val="18"/>
              </w:rPr>
              <w:t>__________________</w:t>
            </w:r>
            <w:r w:rsidR="00346A2A">
              <w:rPr>
                <w:szCs w:val="18"/>
              </w:rPr>
              <w:t>___</w:t>
            </w:r>
          </w:p>
        </w:tc>
      </w:tr>
      <w:tr w:rsidR="00DA272F" w:rsidRPr="005F261C" w14:paraId="5D9B14A8" w14:textId="77777777" w:rsidTr="00346A2A">
        <w:trPr>
          <w:trHeight w:val="432"/>
        </w:trPr>
        <w:tc>
          <w:tcPr>
            <w:tcW w:w="4005" w:type="dxa"/>
          </w:tcPr>
          <w:p w14:paraId="55A5139E" w14:textId="77777777" w:rsidR="00DA272F" w:rsidRPr="005F261C" w:rsidRDefault="00DA272F" w:rsidP="00436ADE">
            <w:pPr>
              <w:spacing w:line="276" w:lineRule="auto"/>
              <w:rPr>
                <w:szCs w:val="18"/>
              </w:rPr>
            </w:pPr>
            <w:r w:rsidRPr="005F261C">
              <w:rPr>
                <w:szCs w:val="18"/>
              </w:rPr>
              <w:t xml:space="preserve">Supervisor’s </w:t>
            </w:r>
            <w:r w:rsidRPr="005F261C">
              <w:rPr>
                <w:b/>
                <w:szCs w:val="18"/>
              </w:rPr>
              <w:t>Printed</w:t>
            </w:r>
            <w:r w:rsidRPr="005F261C">
              <w:rPr>
                <w:szCs w:val="18"/>
              </w:rPr>
              <w:t xml:space="preserve"> Name</w:t>
            </w:r>
          </w:p>
        </w:tc>
        <w:tc>
          <w:tcPr>
            <w:tcW w:w="4005" w:type="dxa"/>
          </w:tcPr>
          <w:p w14:paraId="38EE6985" w14:textId="77777777" w:rsidR="00DA272F" w:rsidRPr="005F261C" w:rsidRDefault="00DA272F" w:rsidP="00436ADE">
            <w:pPr>
              <w:spacing w:line="276" w:lineRule="auto"/>
              <w:rPr>
                <w:szCs w:val="18"/>
              </w:rPr>
            </w:pPr>
            <w:r w:rsidRPr="005F261C">
              <w:rPr>
                <w:szCs w:val="18"/>
              </w:rPr>
              <w:t>Supervisor’s Signature</w:t>
            </w:r>
          </w:p>
        </w:tc>
        <w:tc>
          <w:tcPr>
            <w:tcW w:w="2430" w:type="dxa"/>
          </w:tcPr>
          <w:p w14:paraId="2D52D3FB" w14:textId="77777777" w:rsidR="00DA272F" w:rsidRPr="005F261C" w:rsidRDefault="00DA272F" w:rsidP="00436ADE">
            <w:pPr>
              <w:spacing w:line="276" w:lineRule="auto"/>
              <w:rPr>
                <w:szCs w:val="18"/>
              </w:rPr>
            </w:pPr>
            <w:r w:rsidRPr="005F261C">
              <w:rPr>
                <w:szCs w:val="18"/>
              </w:rPr>
              <w:t>Date</w:t>
            </w:r>
          </w:p>
        </w:tc>
      </w:tr>
    </w:tbl>
    <w:p w14:paraId="21744E05" w14:textId="77777777" w:rsidR="00931F29" w:rsidRPr="005F261C" w:rsidRDefault="00931F29" w:rsidP="00436ADE">
      <w:pPr>
        <w:spacing w:line="276" w:lineRule="auto"/>
        <w:rPr>
          <w:szCs w:val="18"/>
        </w:rPr>
      </w:pPr>
    </w:p>
    <w:p w14:paraId="05E1D941" w14:textId="77777777" w:rsidR="009E6629" w:rsidRPr="00931F29" w:rsidRDefault="009E6629" w:rsidP="00436ADE">
      <w:pPr>
        <w:spacing w:line="276" w:lineRule="auto"/>
        <w:jc w:val="right"/>
      </w:pPr>
    </w:p>
    <w:sectPr w:rsidR="009E6629" w:rsidRPr="00931F29" w:rsidSect="00931F29">
      <w:headerReference w:type="default" r:id="rId12"/>
      <w:footerReference w:type="default" r:id="rId13"/>
      <w:type w:val="continuous"/>
      <w:pgSz w:w="12240" w:h="15840"/>
      <w:pgMar w:top="1437" w:right="990" w:bottom="540" w:left="10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F2256" w14:textId="77777777" w:rsidR="00801D90" w:rsidRDefault="00801D90" w:rsidP="004F4833">
      <w:r>
        <w:separator/>
      </w:r>
    </w:p>
  </w:endnote>
  <w:endnote w:type="continuationSeparator" w:id="0">
    <w:p w14:paraId="68D579BA" w14:textId="77777777" w:rsidR="00801D90" w:rsidRDefault="00801D90" w:rsidP="004F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087C5332-80A9-461A-9DCE-DB0EA30E2E27}"/>
    <w:embedBold r:id="rId2" w:fontKey="{00469213-B641-4E49-9982-03F1AD3C7236}"/>
    <w:embedItalic r:id="rId3" w:fontKey="{D6D67B6D-6A36-4808-AD9B-3FFB924B66FB}"/>
  </w:font>
  <w:font w:name="Patua One">
    <w:charset w:val="00"/>
    <w:family w:val="auto"/>
    <w:pitch w:val="variable"/>
    <w:sig w:usb0="8000002F" w:usb1="4000004A" w:usb2="00000000" w:usb3="00000000" w:csb0="00000001" w:csb1="00000000"/>
    <w:embedRegular r:id="rId4" w:fontKey="{9D87A0AD-8423-4B0B-80B0-3C01CD9E420C}"/>
    <w:embedItalic r:id="rId5" w:fontKey="{2BE30A23-EAC4-4E28-8C57-55565448E7C9}"/>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18"/>
      </w:rPr>
      <w:id w:val="-732077757"/>
      <w:docPartObj>
        <w:docPartGallery w:val="Page Numbers (Bottom of Page)"/>
        <w:docPartUnique/>
      </w:docPartObj>
    </w:sdtPr>
    <w:sdtEndPr/>
    <w:sdtContent>
      <w:sdt>
        <w:sdtPr>
          <w:rPr>
            <w:szCs w:val="18"/>
          </w:rPr>
          <w:id w:val="-1705238520"/>
          <w:docPartObj>
            <w:docPartGallery w:val="Page Numbers (Top of Page)"/>
            <w:docPartUnique/>
          </w:docPartObj>
        </w:sdtPr>
        <w:sdtEndPr/>
        <w:sdtContent>
          <w:p w14:paraId="1F1EB62E" w14:textId="455FC659" w:rsidR="000B61FD" w:rsidRPr="000B61FD" w:rsidRDefault="000B61FD" w:rsidP="000B61FD">
            <w:pPr>
              <w:pStyle w:val="Footer"/>
              <w:tabs>
                <w:tab w:val="clear" w:pos="9360"/>
                <w:tab w:val="right" w:pos="10170"/>
              </w:tabs>
              <w:rPr>
                <w:szCs w:val="18"/>
              </w:rPr>
            </w:pPr>
            <w:r w:rsidRPr="00C3289F">
              <w:rPr>
                <w:bCs/>
                <w:szCs w:val="18"/>
              </w:rPr>
              <w:t xml:space="preserve">Updated: </w:t>
            </w:r>
            <w:r w:rsidR="00C12BF4">
              <w:rPr>
                <w:bCs/>
                <w:szCs w:val="18"/>
              </w:rPr>
              <w:t>December</w:t>
            </w:r>
            <w:r w:rsidRPr="00C3289F">
              <w:rPr>
                <w:bCs/>
                <w:szCs w:val="18"/>
              </w:rPr>
              <w:t xml:space="preserve"> 2018</w:t>
            </w:r>
            <w:r w:rsidRPr="00C3289F">
              <w:rPr>
                <w:szCs w:val="18"/>
              </w:rPr>
              <w:t xml:space="preserve"> </w:t>
            </w:r>
            <w:r w:rsidRPr="00C3289F">
              <w:rPr>
                <w:szCs w:val="18"/>
              </w:rPr>
              <w:tab/>
            </w:r>
            <w:r w:rsidRPr="00C3289F">
              <w:rPr>
                <w:szCs w:val="18"/>
              </w:rPr>
              <w:tab/>
              <w:t xml:space="preserve">Page </w:t>
            </w:r>
            <w:r w:rsidRPr="00C3289F">
              <w:rPr>
                <w:b/>
                <w:bCs/>
                <w:szCs w:val="18"/>
              </w:rPr>
              <w:fldChar w:fldCharType="begin"/>
            </w:r>
            <w:r w:rsidRPr="00C3289F">
              <w:rPr>
                <w:b/>
                <w:bCs/>
                <w:szCs w:val="18"/>
              </w:rPr>
              <w:instrText xml:space="preserve"> PAGE </w:instrText>
            </w:r>
            <w:r w:rsidRPr="00C3289F">
              <w:rPr>
                <w:b/>
                <w:bCs/>
                <w:szCs w:val="18"/>
              </w:rPr>
              <w:fldChar w:fldCharType="separate"/>
            </w:r>
            <w:r w:rsidR="008C4EB7" w:rsidRPr="00C3289F">
              <w:rPr>
                <w:b/>
                <w:bCs/>
                <w:noProof/>
                <w:szCs w:val="18"/>
              </w:rPr>
              <w:t>4</w:t>
            </w:r>
            <w:r w:rsidRPr="00C3289F">
              <w:rPr>
                <w:b/>
                <w:bCs/>
                <w:szCs w:val="18"/>
              </w:rPr>
              <w:fldChar w:fldCharType="end"/>
            </w:r>
            <w:r w:rsidRPr="00C3289F">
              <w:rPr>
                <w:szCs w:val="18"/>
              </w:rPr>
              <w:t xml:space="preserve"> of </w:t>
            </w:r>
            <w:r w:rsidRPr="00C3289F">
              <w:rPr>
                <w:b/>
                <w:bCs/>
                <w:szCs w:val="18"/>
              </w:rPr>
              <w:fldChar w:fldCharType="begin"/>
            </w:r>
            <w:r w:rsidRPr="00C3289F">
              <w:rPr>
                <w:b/>
                <w:bCs/>
                <w:szCs w:val="18"/>
              </w:rPr>
              <w:instrText xml:space="preserve"> NUMPAGES  </w:instrText>
            </w:r>
            <w:r w:rsidRPr="00C3289F">
              <w:rPr>
                <w:b/>
                <w:bCs/>
                <w:szCs w:val="18"/>
              </w:rPr>
              <w:fldChar w:fldCharType="separate"/>
            </w:r>
            <w:r w:rsidR="008C4EB7" w:rsidRPr="00C3289F">
              <w:rPr>
                <w:b/>
                <w:bCs/>
                <w:noProof/>
                <w:szCs w:val="18"/>
              </w:rPr>
              <w:t>4</w:t>
            </w:r>
            <w:r w:rsidRPr="00C3289F">
              <w:rPr>
                <w:b/>
                <w:bCs/>
                <w:szCs w:val="18"/>
              </w:rPr>
              <w:fldChar w:fldCharType="end"/>
            </w:r>
          </w:p>
        </w:sdtContent>
      </w:sdt>
    </w:sdtContent>
  </w:sdt>
  <w:p w14:paraId="783FD79A" w14:textId="77777777" w:rsidR="00931F29" w:rsidRPr="00931F29" w:rsidRDefault="00931F29" w:rsidP="00931F29">
    <w:pPr>
      <w:pStyle w:val="Footer"/>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0032A" w14:textId="77777777" w:rsidR="00801D90" w:rsidRDefault="00801D90" w:rsidP="004F4833">
      <w:r>
        <w:separator/>
      </w:r>
    </w:p>
  </w:footnote>
  <w:footnote w:type="continuationSeparator" w:id="0">
    <w:p w14:paraId="24DF111E" w14:textId="77777777" w:rsidR="00801D90" w:rsidRDefault="00801D90" w:rsidP="004F4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4015"/>
      <w:gridCol w:w="7505"/>
    </w:tblGrid>
    <w:tr w:rsidR="004037A2" w14:paraId="205A0387" w14:textId="77777777" w:rsidTr="00CF4BC1">
      <w:trPr>
        <w:trHeight w:val="1173"/>
      </w:trPr>
      <w:tc>
        <w:tcPr>
          <w:tcW w:w="4015" w:type="dxa"/>
          <w:vAlign w:val="center"/>
        </w:tcPr>
        <w:p w14:paraId="0C43127A" w14:textId="77777777" w:rsidR="004037A2" w:rsidRPr="00CF4BC1" w:rsidRDefault="00CF4BC1" w:rsidP="004F4833">
          <w:pPr>
            <w:rPr>
              <w:rFonts w:ascii="Gotham Book" w:hAnsi="Gotham Book"/>
              <w:noProof/>
              <w:color w:val="032060"/>
            </w:rPr>
          </w:pPr>
          <w:r w:rsidRPr="00CF4BC1">
            <w:rPr>
              <w:noProof/>
            </w:rPr>
            <w:drawing>
              <wp:inline distT="0" distB="0" distL="0" distR="0" wp14:anchorId="0F2ADF07" wp14:editId="7ABAC2A4">
                <wp:extent cx="2291255" cy="1387366"/>
                <wp:effectExtent l="0" t="0" r="0" b="3810"/>
                <wp:docPr id="1" name="Picture 1" descr="C:\Users\hforset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rseth\Desktop\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217" b="9878"/>
                        <a:stretch/>
                      </pic:blipFill>
                      <pic:spPr bwMode="auto">
                        <a:xfrm>
                          <a:off x="0" y="0"/>
                          <a:ext cx="2297415" cy="13910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5" w:type="dxa"/>
          <w:vAlign w:val="center"/>
        </w:tcPr>
        <w:p w14:paraId="04287D42" w14:textId="0F46F53B" w:rsidR="00923D0F" w:rsidRPr="004F764A" w:rsidRDefault="005D2747" w:rsidP="000B61FD">
          <w:pPr>
            <w:pStyle w:val="Title"/>
          </w:pPr>
          <w:r>
            <w:t xml:space="preserve">Diversity </w:t>
          </w:r>
          <w:r w:rsidR="00B519C8">
            <w:t>&amp; Inclusion</w:t>
          </w:r>
          <w:r>
            <w:t xml:space="preserve"> Manager</w:t>
          </w:r>
        </w:p>
      </w:tc>
    </w:tr>
  </w:tbl>
  <w:p w14:paraId="38460E83" w14:textId="77777777" w:rsidR="008E116B" w:rsidRPr="003A3101" w:rsidRDefault="008E116B" w:rsidP="004F483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5ECC"/>
    <w:multiLevelType w:val="hybridMultilevel"/>
    <w:tmpl w:val="1AA2FA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72A72"/>
    <w:multiLevelType w:val="hybridMultilevel"/>
    <w:tmpl w:val="C08AF3F8"/>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 w15:restartNumberingAfterBreak="0">
    <w:nsid w:val="1354393C"/>
    <w:multiLevelType w:val="hybridMultilevel"/>
    <w:tmpl w:val="BEF6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466"/>
    <w:multiLevelType w:val="hybridMultilevel"/>
    <w:tmpl w:val="279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700DE"/>
    <w:multiLevelType w:val="hybridMultilevel"/>
    <w:tmpl w:val="F8489D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0D82647"/>
    <w:multiLevelType w:val="hybridMultilevel"/>
    <w:tmpl w:val="79481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15A11"/>
    <w:multiLevelType w:val="hybridMultilevel"/>
    <w:tmpl w:val="0D468D2A"/>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26D617DA"/>
    <w:multiLevelType w:val="hybridMultilevel"/>
    <w:tmpl w:val="600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71655"/>
    <w:multiLevelType w:val="multilevel"/>
    <w:tmpl w:val="CD50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55660"/>
    <w:multiLevelType w:val="multilevel"/>
    <w:tmpl w:val="DF52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2C5375"/>
    <w:multiLevelType w:val="hybridMultilevel"/>
    <w:tmpl w:val="A9E2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314E6"/>
    <w:multiLevelType w:val="hybridMultilevel"/>
    <w:tmpl w:val="C836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63FC5"/>
    <w:multiLevelType w:val="hybridMultilevel"/>
    <w:tmpl w:val="2D78AB4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3" w15:restartNumberingAfterBreak="0">
    <w:nsid w:val="67BC5B46"/>
    <w:multiLevelType w:val="hybridMultilevel"/>
    <w:tmpl w:val="B1F0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47484"/>
    <w:multiLevelType w:val="hybridMultilevel"/>
    <w:tmpl w:val="7D9C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3"/>
  </w:num>
  <w:num w:numId="5">
    <w:abstractNumId w:val="4"/>
  </w:num>
  <w:num w:numId="6">
    <w:abstractNumId w:val="6"/>
  </w:num>
  <w:num w:numId="7">
    <w:abstractNumId w:val="10"/>
  </w:num>
  <w:num w:numId="8">
    <w:abstractNumId w:val="3"/>
  </w:num>
  <w:num w:numId="9">
    <w:abstractNumId w:val="5"/>
  </w:num>
  <w:num w:numId="10">
    <w:abstractNumId w:val="9"/>
  </w:num>
  <w:num w:numId="11">
    <w:abstractNumId w:val="8"/>
  </w:num>
  <w:num w:numId="12">
    <w:abstractNumId w:val="0"/>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TrueTypeFonts/>
  <w:saveSubset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01"/>
    <w:rsid w:val="00000B0F"/>
    <w:rsid w:val="000060BA"/>
    <w:rsid w:val="00010FE8"/>
    <w:rsid w:val="00015529"/>
    <w:rsid w:val="00025524"/>
    <w:rsid w:val="00064B9C"/>
    <w:rsid w:val="000B61FD"/>
    <w:rsid w:val="000C2173"/>
    <w:rsid w:val="000D7E48"/>
    <w:rsid w:val="000E5971"/>
    <w:rsid w:val="0010126E"/>
    <w:rsid w:val="00126CB2"/>
    <w:rsid w:val="001377BA"/>
    <w:rsid w:val="00145CCE"/>
    <w:rsid w:val="001560DA"/>
    <w:rsid w:val="00173ADB"/>
    <w:rsid w:val="00185164"/>
    <w:rsid w:val="00187B99"/>
    <w:rsid w:val="001C7F87"/>
    <w:rsid w:val="001D1B9A"/>
    <w:rsid w:val="001F3EBF"/>
    <w:rsid w:val="00210C96"/>
    <w:rsid w:val="00226ECD"/>
    <w:rsid w:val="0024354A"/>
    <w:rsid w:val="00245526"/>
    <w:rsid w:val="0024569D"/>
    <w:rsid w:val="002718BA"/>
    <w:rsid w:val="00273023"/>
    <w:rsid w:val="00296DB1"/>
    <w:rsid w:val="002C1497"/>
    <w:rsid w:val="00313A02"/>
    <w:rsid w:val="00325EA1"/>
    <w:rsid w:val="00346A2A"/>
    <w:rsid w:val="00346E4E"/>
    <w:rsid w:val="00354C6C"/>
    <w:rsid w:val="003A3101"/>
    <w:rsid w:val="003B1F9C"/>
    <w:rsid w:val="003B6FDA"/>
    <w:rsid w:val="003F5EDC"/>
    <w:rsid w:val="004037A2"/>
    <w:rsid w:val="004045F8"/>
    <w:rsid w:val="00436ADE"/>
    <w:rsid w:val="00441425"/>
    <w:rsid w:val="00445AF0"/>
    <w:rsid w:val="00482101"/>
    <w:rsid w:val="004C2A05"/>
    <w:rsid w:val="004D6F1B"/>
    <w:rsid w:val="004D7B8A"/>
    <w:rsid w:val="004F4833"/>
    <w:rsid w:val="004F764A"/>
    <w:rsid w:val="00516C84"/>
    <w:rsid w:val="00517EFE"/>
    <w:rsid w:val="00582D05"/>
    <w:rsid w:val="005B5922"/>
    <w:rsid w:val="005C7B65"/>
    <w:rsid w:val="005D2747"/>
    <w:rsid w:val="005F261C"/>
    <w:rsid w:val="00617A90"/>
    <w:rsid w:val="0067199A"/>
    <w:rsid w:val="006734C3"/>
    <w:rsid w:val="006A54A5"/>
    <w:rsid w:val="006A5C97"/>
    <w:rsid w:val="006D5F4C"/>
    <w:rsid w:val="006E4A9C"/>
    <w:rsid w:val="006F6DE8"/>
    <w:rsid w:val="007014C4"/>
    <w:rsid w:val="00706473"/>
    <w:rsid w:val="00706FFA"/>
    <w:rsid w:val="00713880"/>
    <w:rsid w:val="00716D88"/>
    <w:rsid w:val="007210CE"/>
    <w:rsid w:val="0072247A"/>
    <w:rsid w:val="00745A48"/>
    <w:rsid w:val="00755D93"/>
    <w:rsid w:val="0076380B"/>
    <w:rsid w:val="00782925"/>
    <w:rsid w:val="00783F56"/>
    <w:rsid w:val="00786470"/>
    <w:rsid w:val="007D2DF0"/>
    <w:rsid w:val="007D7D20"/>
    <w:rsid w:val="007F1936"/>
    <w:rsid w:val="00801D90"/>
    <w:rsid w:val="0081737B"/>
    <w:rsid w:val="008217FE"/>
    <w:rsid w:val="0082602A"/>
    <w:rsid w:val="008307A5"/>
    <w:rsid w:val="00832BB8"/>
    <w:rsid w:val="00852D8D"/>
    <w:rsid w:val="008A4149"/>
    <w:rsid w:val="008A4AE5"/>
    <w:rsid w:val="008B17AE"/>
    <w:rsid w:val="008C4EB7"/>
    <w:rsid w:val="008D11B4"/>
    <w:rsid w:val="008D770A"/>
    <w:rsid w:val="008E116B"/>
    <w:rsid w:val="008E34BD"/>
    <w:rsid w:val="008F034C"/>
    <w:rsid w:val="009070A7"/>
    <w:rsid w:val="00912C15"/>
    <w:rsid w:val="00923D0F"/>
    <w:rsid w:val="00926F4F"/>
    <w:rsid w:val="009279F5"/>
    <w:rsid w:val="00931F29"/>
    <w:rsid w:val="009540EB"/>
    <w:rsid w:val="009858E9"/>
    <w:rsid w:val="009A4C91"/>
    <w:rsid w:val="009B7DE6"/>
    <w:rsid w:val="009E6629"/>
    <w:rsid w:val="00A01471"/>
    <w:rsid w:val="00A124CD"/>
    <w:rsid w:val="00A1689C"/>
    <w:rsid w:val="00A21893"/>
    <w:rsid w:val="00A86A97"/>
    <w:rsid w:val="00AA0DBE"/>
    <w:rsid w:val="00AA6153"/>
    <w:rsid w:val="00AB215A"/>
    <w:rsid w:val="00AB7E99"/>
    <w:rsid w:val="00AE5802"/>
    <w:rsid w:val="00AE6CBC"/>
    <w:rsid w:val="00B16856"/>
    <w:rsid w:val="00B175C3"/>
    <w:rsid w:val="00B21101"/>
    <w:rsid w:val="00B44010"/>
    <w:rsid w:val="00B519C8"/>
    <w:rsid w:val="00B635AC"/>
    <w:rsid w:val="00BA2EED"/>
    <w:rsid w:val="00BB74CF"/>
    <w:rsid w:val="00BC1B74"/>
    <w:rsid w:val="00BC535E"/>
    <w:rsid w:val="00C12BF4"/>
    <w:rsid w:val="00C154D8"/>
    <w:rsid w:val="00C3289F"/>
    <w:rsid w:val="00C375A5"/>
    <w:rsid w:val="00C42DC5"/>
    <w:rsid w:val="00C847A7"/>
    <w:rsid w:val="00C86733"/>
    <w:rsid w:val="00C95EC0"/>
    <w:rsid w:val="00CA0FA5"/>
    <w:rsid w:val="00CD0A18"/>
    <w:rsid w:val="00CF4BC1"/>
    <w:rsid w:val="00D13383"/>
    <w:rsid w:val="00D533F2"/>
    <w:rsid w:val="00D87F46"/>
    <w:rsid w:val="00DA272F"/>
    <w:rsid w:val="00DB5C63"/>
    <w:rsid w:val="00DB76AC"/>
    <w:rsid w:val="00DE2C33"/>
    <w:rsid w:val="00DF1071"/>
    <w:rsid w:val="00DF372D"/>
    <w:rsid w:val="00E00C98"/>
    <w:rsid w:val="00E20F49"/>
    <w:rsid w:val="00E24EB2"/>
    <w:rsid w:val="00E27046"/>
    <w:rsid w:val="00E83E8B"/>
    <w:rsid w:val="00EA2EDE"/>
    <w:rsid w:val="00ED5A48"/>
    <w:rsid w:val="00EF430E"/>
    <w:rsid w:val="00F00C8D"/>
    <w:rsid w:val="00F07E49"/>
    <w:rsid w:val="00F07FED"/>
    <w:rsid w:val="00F80A32"/>
    <w:rsid w:val="00F94F28"/>
    <w:rsid w:val="00FA676F"/>
    <w:rsid w:val="00FF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9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6CBC"/>
    <w:pPr>
      <w:widowControl/>
    </w:pPr>
    <w:rPr>
      <w:rFonts w:ascii="Montserrat" w:hAnsi="Montserrat"/>
      <w:spacing w:val="-1"/>
      <w:sz w:val="18"/>
      <w:szCs w:val="20"/>
    </w:rPr>
  </w:style>
  <w:style w:type="paragraph" w:styleId="Heading1">
    <w:name w:val="heading 1"/>
    <w:aliases w:val="Section Title"/>
    <w:basedOn w:val="Normal"/>
    <w:uiPriority w:val="1"/>
    <w:qFormat/>
    <w:rsid w:val="00AB215A"/>
    <w:pPr>
      <w:outlineLvl w:val="0"/>
    </w:pPr>
    <w:rPr>
      <w:rFonts w:ascii="Patua One" w:hAnsi="Patua One"/>
      <w:color w:val="00205B"/>
      <w:sz w:val="20"/>
    </w:rPr>
  </w:style>
  <w:style w:type="paragraph" w:styleId="Heading2">
    <w:name w:val="heading 2"/>
    <w:aliases w:val="Section Subheading"/>
    <w:basedOn w:val="Normal"/>
    <w:next w:val="Normal"/>
    <w:link w:val="Heading2Char"/>
    <w:uiPriority w:val="9"/>
    <w:unhideWhenUsed/>
    <w:qFormat/>
    <w:rsid w:val="004F483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6CBC"/>
  </w:style>
  <w:style w:type="paragraph" w:styleId="ListParagraph">
    <w:name w:val="List Paragraph"/>
    <w:basedOn w:val="Normal"/>
    <w:uiPriority w:val="34"/>
    <w:qFormat/>
    <w:rsid w:val="00AE6CBC"/>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116B"/>
    <w:pPr>
      <w:tabs>
        <w:tab w:val="center" w:pos="4680"/>
        <w:tab w:val="right" w:pos="9360"/>
      </w:tabs>
    </w:pPr>
  </w:style>
  <w:style w:type="character" w:customStyle="1" w:styleId="HeaderChar">
    <w:name w:val="Header Char"/>
    <w:basedOn w:val="DefaultParagraphFont"/>
    <w:link w:val="Header"/>
    <w:uiPriority w:val="99"/>
    <w:rsid w:val="008E116B"/>
  </w:style>
  <w:style w:type="paragraph" w:styleId="Footer">
    <w:name w:val="footer"/>
    <w:basedOn w:val="Normal"/>
    <w:link w:val="FooterChar"/>
    <w:uiPriority w:val="99"/>
    <w:unhideWhenUsed/>
    <w:rsid w:val="008E116B"/>
    <w:pPr>
      <w:tabs>
        <w:tab w:val="center" w:pos="4680"/>
        <w:tab w:val="right" w:pos="9360"/>
      </w:tabs>
    </w:pPr>
  </w:style>
  <w:style w:type="character" w:customStyle="1" w:styleId="FooterChar">
    <w:name w:val="Footer Char"/>
    <w:basedOn w:val="DefaultParagraphFont"/>
    <w:link w:val="Footer"/>
    <w:uiPriority w:val="99"/>
    <w:rsid w:val="008E116B"/>
  </w:style>
  <w:style w:type="table" w:styleId="TableGrid">
    <w:name w:val="Table Grid"/>
    <w:basedOn w:val="TableNormal"/>
    <w:uiPriority w:val="59"/>
    <w:rsid w:val="008E116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16B"/>
    <w:rPr>
      <w:rFonts w:ascii="Tahoma" w:hAnsi="Tahoma" w:cs="Tahoma"/>
      <w:sz w:val="16"/>
      <w:szCs w:val="16"/>
    </w:rPr>
  </w:style>
  <w:style w:type="character" w:customStyle="1" w:styleId="BalloonTextChar">
    <w:name w:val="Balloon Text Char"/>
    <w:basedOn w:val="DefaultParagraphFont"/>
    <w:link w:val="BalloonText"/>
    <w:uiPriority w:val="99"/>
    <w:semiHidden/>
    <w:rsid w:val="008E116B"/>
    <w:rPr>
      <w:rFonts w:ascii="Tahoma" w:hAnsi="Tahoma" w:cs="Tahoma"/>
      <w:sz w:val="16"/>
      <w:szCs w:val="16"/>
    </w:rPr>
  </w:style>
  <w:style w:type="paragraph" w:customStyle="1" w:styleId="BasicParagraph">
    <w:name w:val="[Basic Paragraph]"/>
    <w:basedOn w:val="Normal"/>
    <w:uiPriority w:val="99"/>
    <w:rsid w:val="00F94F28"/>
    <w:pPr>
      <w:autoSpaceDE w:val="0"/>
      <w:autoSpaceDN w:val="0"/>
      <w:adjustRightInd w:val="0"/>
      <w:spacing w:line="288" w:lineRule="auto"/>
      <w:textAlignment w:val="center"/>
    </w:pPr>
    <w:rPr>
      <w:rFonts w:ascii="Minion Pro" w:hAnsi="Minion Pro" w:cs="Minion Pro"/>
      <w:color w:val="000000"/>
      <w:sz w:val="24"/>
      <w:szCs w:val="24"/>
    </w:rPr>
  </w:style>
  <w:style w:type="paragraph" w:styleId="Title">
    <w:name w:val="Title"/>
    <w:aliases w:val="Memo Title"/>
    <w:basedOn w:val="Normal"/>
    <w:next w:val="Normal"/>
    <w:link w:val="TitleChar"/>
    <w:uiPriority w:val="10"/>
    <w:qFormat/>
    <w:rsid w:val="00AB215A"/>
    <w:pPr>
      <w:tabs>
        <w:tab w:val="center" w:pos="4680"/>
      </w:tabs>
    </w:pPr>
    <w:rPr>
      <w:rFonts w:ascii="Patua One" w:hAnsi="Patua One"/>
      <w:noProof/>
      <w:color w:val="00205B"/>
      <w:sz w:val="48"/>
    </w:rPr>
  </w:style>
  <w:style w:type="character" w:customStyle="1" w:styleId="TitleChar">
    <w:name w:val="Title Char"/>
    <w:aliases w:val="Memo Title Char"/>
    <w:basedOn w:val="DefaultParagraphFont"/>
    <w:link w:val="Title"/>
    <w:uiPriority w:val="10"/>
    <w:rsid w:val="00AB215A"/>
    <w:rPr>
      <w:rFonts w:ascii="Patua One" w:hAnsi="Patua One"/>
      <w:noProof/>
      <w:color w:val="00205B"/>
      <w:spacing w:val="-1"/>
      <w:sz w:val="48"/>
      <w:szCs w:val="20"/>
    </w:rPr>
  </w:style>
  <w:style w:type="paragraph" w:styleId="Subtitle">
    <w:name w:val="Subtitle"/>
    <w:aliases w:val="Memo Subtitle"/>
    <w:basedOn w:val="Normal"/>
    <w:next w:val="Normal"/>
    <w:link w:val="SubtitleChar"/>
    <w:uiPriority w:val="11"/>
    <w:qFormat/>
    <w:rsid w:val="00CF4BC1"/>
    <w:pPr>
      <w:tabs>
        <w:tab w:val="center" w:pos="4680"/>
      </w:tabs>
    </w:pPr>
    <w:rPr>
      <w:noProof/>
      <w:color w:val="00205B"/>
      <w:sz w:val="28"/>
    </w:rPr>
  </w:style>
  <w:style w:type="character" w:customStyle="1" w:styleId="SubtitleChar">
    <w:name w:val="Subtitle Char"/>
    <w:aliases w:val="Memo Subtitle Char"/>
    <w:basedOn w:val="DefaultParagraphFont"/>
    <w:link w:val="Subtitle"/>
    <w:uiPriority w:val="11"/>
    <w:rsid w:val="00CF4BC1"/>
    <w:rPr>
      <w:rFonts w:ascii="Myriad Pro" w:hAnsi="Myriad Pro"/>
      <w:noProof/>
      <w:color w:val="00205B"/>
      <w:sz w:val="28"/>
    </w:rPr>
  </w:style>
  <w:style w:type="character" w:customStyle="1" w:styleId="Heading2Char">
    <w:name w:val="Heading 2 Char"/>
    <w:aliases w:val="Section Subheading Char"/>
    <w:basedOn w:val="DefaultParagraphFont"/>
    <w:link w:val="Heading2"/>
    <w:uiPriority w:val="9"/>
    <w:rsid w:val="004F4833"/>
    <w:rPr>
      <w:rFonts w:ascii="Myriad Pro" w:hAnsi="Myriad Pro"/>
      <w:b/>
      <w:spacing w:val="-1"/>
      <w:sz w:val="20"/>
    </w:rPr>
  </w:style>
  <w:style w:type="character" w:styleId="Hyperlink">
    <w:name w:val="Hyperlink"/>
    <w:basedOn w:val="DefaultParagraphFont"/>
    <w:uiPriority w:val="99"/>
    <w:unhideWhenUsed/>
    <w:rsid w:val="00F07E49"/>
    <w:rPr>
      <w:color w:val="0000FF" w:themeColor="hyperlink"/>
      <w:u w:val="single"/>
    </w:rPr>
  </w:style>
  <w:style w:type="paragraph" w:customStyle="1" w:styleId="normalnoind">
    <w:name w:val="normal no ind"/>
    <w:basedOn w:val="Normal"/>
    <w:rsid w:val="00126CB2"/>
    <w:pPr>
      <w:overflowPunct w:val="0"/>
      <w:autoSpaceDE w:val="0"/>
      <w:autoSpaceDN w:val="0"/>
      <w:adjustRightInd w:val="0"/>
      <w:textAlignment w:val="baseline"/>
    </w:pPr>
    <w:rPr>
      <w:rFonts w:ascii="New York" w:eastAsia="Times New Roman" w:hAnsi="New York" w:cs="Times New Roman"/>
      <w:spacing w:val="0"/>
      <w:sz w:val="22"/>
    </w:rPr>
  </w:style>
  <w:style w:type="character" w:styleId="PlaceholderText">
    <w:name w:val="Placeholder Text"/>
    <w:basedOn w:val="DefaultParagraphFont"/>
    <w:uiPriority w:val="99"/>
    <w:semiHidden/>
    <w:rsid w:val="00126CB2"/>
    <w:rPr>
      <w:color w:val="808080"/>
    </w:rPr>
  </w:style>
  <w:style w:type="paragraph" w:styleId="BodyText2">
    <w:name w:val="Body Text 2"/>
    <w:basedOn w:val="Normal"/>
    <w:link w:val="BodyText2Char"/>
    <w:uiPriority w:val="99"/>
    <w:unhideWhenUsed/>
    <w:rsid w:val="00931F29"/>
    <w:pPr>
      <w:spacing w:after="120" w:line="480" w:lineRule="auto"/>
    </w:pPr>
  </w:style>
  <w:style w:type="character" w:customStyle="1" w:styleId="BodyText2Char">
    <w:name w:val="Body Text 2 Char"/>
    <w:basedOn w:val="DefaultParagraphFont"/>
    <w:link w:val="BodyText2"/>
    <w:uiPriority w:val="99"/>
    <w:rsid w:val="00931F29"/>
    <w:rPr>
      <w:rFonts w:ascii="Montserrat" w:hAnsi="Montserrat"/>
      <w:spacing w:val="-1"/>
      <w:sz w:val="18"/>
      <w:szCs w:val="20"/>
    </w:rPr>
  </w:style>
  <w:style w:type="character" w:customStyle="1" w:styleId="CALIBRIBODYTEXT10">
    <w:name w:val="CALIBRI BODY TEXT 10"/>
    <w:basedOn w:val="DefaultParagraphFont"/>
    <w:uiPriority w:val="1"/>
    <w:qFormat/>
    <w:rsid w:val="00EF430E"/>
    <w:rPr>
      <w:rFonts w:ascii="Calibri" w:hAnsi="Calibri"/>
      <w:color w:val="auto"/>
      <w:sz w:val="20"/>
    </w:rPr>
  </w:style>
  <w:style w:type="paragraph" w:styleId="BlockText">
    <w:name w:val="Block Text"/>
    <w:basedOn w:val="Normal"/>
    <w:rsid w:val="00EF430E"/>
    <w:pPr>
      <w:overflowPunct w:val="0"/>
      <w:autoSpaceDE w:val="0"/>
      <w:autoSpaceDN w:val="0"/>
      <w:adjustRightInd w:val="0"/>
      <w:ind w:left="90" w:right="-180"/>
      <w:textAlignment w:val="baseline"/>
    </w:pPr>
    <w:rPr>
      <w:rFonts w:ascii="Times New Roman" w:eastAsia="Times New Roman" w:hAnsi="Times New Roman" w:cs="Times New Roman"/>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D8B62F514E42D6B6B8CCC987311EA6"/>
        <w:category>
          <w:name w:val="General"/>
          <w:gallery w:val="placeholder"/>
        </w:category>
        <w:types>
          <w:type w:val="bbPlcHdr"/>
        </w:types>
        <w:behaviors>
          <w:behavior w:val="content"/>
        </w:behaviors>
        <w:guid w:val="{4465ADFE-89D1-47BB-A910-CA39DD5ACE2C}"/>
      </w:docPartPr>
      <w:docPartBody>
        <w:p w:rsidR="00885D42" w:rsidRDefault="002F1D08" w:rsidP="002F1D08">
          <w:pPr>
            <w:pStyle w:val="6DD8B62F514E42D6B6B8CCC987311EA6"/>
          </w:pPr>
          <w:r w:rsidRPr="00BB3A8D">
            <w:rPr>
              <w:rStyle w:val="PlaceholderText"/>
              <w:rFonts w:eastAsiaTheme="minorHAnsi"/>
              <w:sz w:val="20"/>
            </w:rPr>
            <w:t>Choose an item.</w:t>
          </w:r>
        </w:p>
      </w:docPartBody>
    </w:docPart>
    <w:docPart>
      <w:docPartPr>
        <w:name w:val="58387A76E7584010A4E8BF7E980F9C9F"/>
        <w:category>
          <w:name w:val="General"/>
          <w:gallery w:val="placeholder"/>
        </w:category>
        <w:types>
          <w:type w:val="bbPlcHdr"/>
        </w:types>
        <w:behaviors>
          <w:behavior w:val="content"/>
        </w:behaviors>
        <w:guid w:val="{9E6D4B4E-FAF9-40C1-8A5A-9A6C0C6A564D}"/>
      </w:docPartPr>
      <w:docPartBody>
        <w:p w:rsidR="00885D42" w:rsidRDefault="002F1D08" w:rsidP="002F1D08">
          <w:pPr>
            <w:pStyle w:val="58387A76E7584010A4E8BF7E980F9C9F"/>
          </w:pPr>
          <w:r w:rsidRPr="00257516">
            <w:rPr>
              <w:rStyle w:val="PlaceholderText"/>
              <w:rFonts w:eastAsiaTheme="minorHAnsi"/>
              <w:sz w:val="20"/>
            </w:rPr>
            <w:t>Choose an item.</w:t>
          </w:r>
        </w:p>
      </w:docPartBody>
    </w:docPart>
    <w:docPart>
      <w:docPartPr>
        <w:name w:val="93A0B98B683142658A5F9B5593082A23"/>
        <w:category>
          <w:name w:val="General"/>
          <w:gallery w:val="placeholder"/>
        </w:category>
        <w:types>
          <w:type w:val="bbPlcHdr"/>
        </w:types>
        <w:behaviors>
          <w:behavior w:val="content"/>
        </w:behaviors>
        <w:guid w:val="{4ED0FA0F-3C8D-4372-8B8C-B67DD2B0B222}"/>
      </w:docPartPr>
      <w:docPartBody>
        <w:p w:rsidR="00885D42" w:rsidRDefault="0065616D" w:rsidP="0065616D">
          <w:pPr>
            <w:pStyle w:val="93A0B98B683142658A5F9B5593082A231"/>
          </w:pPr>
          <w:r>
            <w:rPr>
              <w:rFonts w:ascii="Montserrat" w:hAnsi="Montserrat"/>
              <w:sz w:val="18"/>
              <w:szCs w:val="18"/>
            </w:rPr>
            <w:t xml:space="preserve">Reporting </w:t>
          </w:r>
          <w:r w:rsidRPr="00B175C3">
            <w:rPr>
              <w:rFonts w:ascii="Montserrat" w:hAnsi="Montserrat"/>
              <w:sz w:val="18"/>
              <w:szCs w:val="18"/>
            </w:rPr>
            <w:t>Manager Title Here</w:t>
          </w:r>
        </w:p>
      </w:docPartBody>
    </w:docPart>
    <w:docPart>
      <w:docPartPr>
        <w:name w:val="0BA691A5B9D04CCCA16E2ECD1F967040"/>
        <w:category>
          <w:name w:val="General"/>
          <w:gallery w:val="placeholder"/>
        </w:category>
        <w:types>
          <w:type w:val="bbPlcHdr"/>
        </w:types>
        <w:behaviors>
          <w:behavior w:val="content"/>
        </w:behaviors>
        <w:guid w:val="{D849AB03-59F8-4240-9F45-28EE15023EFC}"/>
      </w:docPartPr>
      <w:docPartBody>
        <w:p w:rsidR="00885D42" w:rsidRDefault="002F1D08" w:rsidP="002F1D08">
          <w:pPr>
            <w:pStyle w:val="0BA691A5B9D04CCCA16E2ECD1F967040"/>
          </w:pPr>
          <w:r w:rsidRPr="00BB3A8D">
            <w:rPr>
              <w:rStyle w:val="PlaceholderText"/>
              <w:rFonts w:eastAsiaTheme="minorHAnsi"/>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Patua One">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08"/>
    <w:rsid w:val="002F1D08"/>
    <w:rsid w:val="003628EA"/>
    <w:rsid w:val="0042013C"/>
    <w:rsid w:val="0048528F"/>
    <w:rsid w:val="0065616D"/>
    <w:rsid w:val="00885D42"/>
    <w:rsid w:val="008A56DB"/>
    <w:rsid w:val="008D548E"/>
    <w:rsid w:val="00AB38A1"/>
    <w:rsid w:val="00BA4D5B"/>
    <w:rsid w:val="00C20DA1"/>
    <w:rsid w:val="00D3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16D"/>
    <w:rPr>
      <w:color w:val="808080"/>
    </w:rPr>
  </w:style>
  <w:style w:type="paragraph" w:customStyle="1" w:styleId="6DD8B62F514E42D6B6B8CCC987311EA6">
    <w:name w:val="6DD8B62F514E42D6B6B8CCC987311EA6"/>
    <w:rsid w:val="002F1D08"/>
  </w:style>
  <w:style w:type="paragraph" w:customStyle="1" w:styleId="58387A76E7584010A4E8BF7E980F9C9F">
    <w:name w:val="58387A76E7584010A4E8BF7E980F9C9F"/>
    <w:rsid w:val="002F1D08"/>
  </w:style>
  <w:style w:type="paragraph" w:customStyle="1" w:styleId="0BA691A5B9D04CCCA16E2ECD1F967040">
    <w:name w:val="0BA691A5B9D04CCCA16E2ECD1F967040"/>
    <w:rsid w:val="002F1D08"/>
  </w:style>
  <w:style w:type="paragraph" w:customStyle="1" w:styleId="93A0B98B683142658A5F9B5593082A231">
    <w:name w:val="93A0B98B683142658A5F9B5593082A231"/>
    <w:rsid w:val="0065616D"/>
    <w:pPr>
      <w:overflowPunct w:val="0"/>
      <w:autoSpaceDE w:val="0"/>
      <w:autoSpaceDN w:val="0"/>
      <w:adjustRightInd w:val="0"/>
      <w:spacing w:after="0" w:line="240" w:lineRule="auto"/>
      <w:textAlignment w:val="baseline"/>
    </w:pPr>
    <w:rPr>
      <w:rFonts w:ascii="New York" w:eastAsia="Times New Roman" w:hAnsi="New York"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47677FDACC73F43AC01931ED9330641" ma:contentTypeVersion="4" ma:contentTypeDescription="Create a new document." ma:contentTypeScope="" ma:versionID="a4dbfa9c93846b2fbcdff64abb7711cd">
  <xsd:schema xmlns:xsd="http://www.w3.org/2001/XMLSchema" xmlns:xs="http://www.w3.org/2001/XMLSchema" xmlns:p="http://schemas.microsoft.com/office/2006/metadata/properties" xmlns:ns1="http://schemas.microsoft.com/sharepoint/v3" xmlns:ns2="e435ba9b-d828-446e-aeea-887af186238c" xmlns:ns3="09078540-4441-48b2-94f9-8d1ffa20973f" targetNamespace="http://schemas.microsoft.com/office/2006/metadata/properties" ma:root="true" ma:fieldsID="984861fc80959d41033e9a93acaa0b99" ns1:_="" ns2:_="" ns3:_="">
    <xsd:import namespace="http://schemas.microsoft.com/sharepoint/v3"/>
    <xsd:import namespace="e435ba9b-d828-446e-aeea-887af186238c"/>
    <xsd:import namespace="09078540-4441-48b2-94f9-8d1ffa20973f"/>
    <xsd:element name="properties">
      <xsd:complexType>
        <xsd:sequence>
          <xsd:element name="documentManagement">
            <xsd:complexType>
              <xsd:all>
                <xsd:element ref="ns2:Order0"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35ba9b-d828-446e-aeea-887af186238c" elementFormDefault="qualified">
    <xsd:import namespace="http://schemas.microsoft.com/office/2006/documentManagement/types"/>
    <xsd:import namespace="http://schemas.microsoft.com/office/infopath/2007/PartnerControls"/>
    <xsd:element name="Order0" ma:index="4" nillable="true" ma:displayName="Order" ma:internalName="Order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78540-4441-48b2-94f9-8d1ffa20973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9078540-4441-48b2-94f9-8d1ffa20973f">7AR2RKADA4MJ-326733502-8621</_dlc_DocId>
    <_dlc_DocIdUrl xmlns="09078540-4441-48b2-94f9-8d1ffa20973f">
      <Url>http://thesound/dept/HR/_layouts/15/DocIdRedir.aspx?ID=7AR2RKADA4MJ-326733502-8621</Url>
      <Description>7AR2RKADA4MJ-326733502-8621</Description>
    </_dlc_DocIdUrl>
    <PublishingExpirationDate xmlns="http://schemas.microsoft.com/sharepoint/v3" xsi:nil="true"/>
    <PublishingStartDate xmlns="http://schemas.microsoft.com/sharepoint/v3" xsi:nil="true"/>
    <Order0 xmlns="e435ba9b-d828-446e-aeea-887af18623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6919-A1A8-42D4-B26E-93EECA5EAC65}">
  <ds:schemaRefs>
    <ds:schemaRef ds:uri="http://schemas.microsoft.com/sharepoint/events"/>
  </ds:schemaRefs>
</ds:datastoreItem>
</file>

<file path=customXml/itemProps2.xml><?xml version="1.0" encoding="utf-8"?>
<ds:datastoreItem xmlns:ds="http://schemas.openxmlformats.org/officeDocument/2006/customXml" ds:itemID="{9BDB3773-978D-44BB-A5B9-A936AC9CD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35ba9b-d828-446e-aeea-887af186238c"/>
    <ds:schemaRef ds:uri="09078540-4441-48b2-94f9-8d1ffa209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C6F28-258C-4983-ACF9-7CE565325EF7}">
  <ds:schemaRefs>
    <ds:schemaRef ds:uri="http://schemas.microsoft.com/office/2006/metadata/properties"/>
    <ds:schemaRef ds:uri="http://schemas.microsoft.com/office/infopath/2007/PartnerControls"/>
    <ds:schemaRef ds:uri="09078540-4441-48b2-94f9-8d1ffa20973f"/>
    <ds:schemaRef ds:uri="http://schemas.microsoft.com/sharepoint/v3"/>
    <ds:schemaRef ds:uri="e435ba9b-d828-446e-aeea-887af186238c"/>
  </ds:schemaRefs>
</ds:datastoreItem>
</file>

<file path=customXml/itemProps4.xml><?xml version="1.0" encoding="utf-8"?>
<ds:datastoreItem xmlns:ds="http://schemas.openxmlformats.org/officeDocument/2006/customXml" ds:itemID="{F6AE8210-788F-4FF1-BEC5-25F02F6007EA}">
  <ds:schemaRefs>
    <ds:schemaRef ds:uri="http://schemas.microsoft.com/sharepoint/v3/contenttype/forms"/>
  </ds:schemaRefs>
</ds:datastoreItem>
</file>

<file path=customXml/itemProps5.xml><?xml version="1.0" encoding="utf-8"?>
<ds:datastoreItem xmlns:ds="http://schemas.openxmlformats.org/officeDocument/2006/customXml" ds:itemID="{4E6552A1-5DBF-4CA2-909B-7A5F16C7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2021-02-12T18:27:00Z</dcterms:created>
  <dcterms:modified xsi:type="dcterms:W3CDTF">2021-02-12T18:27:00Z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0x010100747677FDACC73F43AC01931ED9330641</vt:lpwstr>
  </property>
  <property fmtid="{D5CDD505-2E9C-101B-9397-08002B2CF9AE}" pid="3" name="_dlc_DocIdItemGuid">
    <vt:lpwstr>bffe0ddc-4453-4061-a9be-3275a6daacc4</vt:lpwstr>
  </property>
</Properties>
</file>