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3F19C5" w14:textId="77777777" w:rsidR="00E529F0" w:rsidRDefault="006948E4">
      <w:r>
        <w:rPr>
          <w:rFonts w:ascii="Georgia" w:eastAsia="Georgia" w:hAnsi="Georgia" w:cs="Georgia"/>
          <w:b/>
          <w:i/>
          <w:sz w:val="28"/>
          <w:szCs w:val="28"/>
        </w:rPr>
        <w:t>Northwest Credit Union Economic Impact Social Media Shares</w:t>
      </w:r>
    </w:p>
    <w:p w14:paraId="6ECC8E67" w14:textId="0F13BDA3" w:rsidR="00E529F0" w:rsidRDefault="006948E4">
      <w:r>
        <w:rPr>
          <w:rFonts w:ascii="Georgia" w:eastAsia="Georgia" w:hAnsi="Georgia" w:cs="Georgia"/>
          <w:i/>
          <w:sz w:val="28"/>
          <w:szCs w:val="28"/>
        </w:rPr>
        <w:t xml:space="preserve">Share </w:t>
      </w:r>
      <w:r w:rsidR="00F97EB8">
        <w:rPr>
          <w:rFonts w:ascii="Georgia" w:eastAsia="Georgia" w:hAnsi="Georgia" w:cs="Georgia"/>
          <w:i/>
          <w:sz w:val="28"/>
          <w:szCs w:val="28"/>
        </w:rPr>
        <w:t xml:space="preserve">the following </w:t>
      </w:r>
      <w:r>
        <w:rPr>
          <w:rFonts w:ascii="Georgia" w:eastAsia="Georgia" w:hAnsi="Georgia" w:cs="Georgia"/>
          <w:i/>
          <w:sz w:val="28"/>
          <w:szCs w:val="28"/>
        </w:rPr>
        <w:t xml:space="preserve">messaging with your members and the public </w:t>
      </w:r>
      <w:r w:rsidR="00F97EB8">
        <w:rPr>
          <w:rFonts w:ascii="Georgia" w:eastAsia="Georgia" w:hAnsi="Georgia" w:cs="Georgia"/>
          <w:i/>
          <w:sz w:val="28"/>
          <w:szCs w:val="28"/>
        </w:rPr>
        <w:t xml:space="preserve">to illustrate </w:t>
      </w:r>
      <w:r>
        <w:rPr>
          <w:rFonts w:ascii="Georgia" w:eastAsia="Georgia" w:hAnsi="Georgia" w:cs="Georgia"/>
          <w:i/>
          <w:sz w:val="28"/>
          <w:szCs w:val="28"/>
        </w:rPr>
        <w:t xml:space="preserve">how not-for-profit financial cooperatives deliver for their member-owners. </w:t>
      </w:r>
    </w:p>
    <w:p w14:paraId="387FFEBA" w14:textId="77777777" w:rsidR="00E529F0" w:rsidRDefault="00E529F0"/>
    <w:p w14:paraId="215C0269" w14:textId="4DB93013" w:rsidR="00E529F0" w:rsidRDefault="00F97EB8">
      <w:r>
        <w:rPr>
          <w:rFonts w:ascii="Georgia" w:eastAsia="Georgia" w:hAnsi="Georgia" w:cs="Georgia"/>
          <w:i/>
          <w:sz w:val="28"/>
          <w:szCs w:val="28"/>
        </w:rPr>
        <w:t>C</w:t>
      </w:r>
      <w:r w:rsidR="006948E4">
        <w:rPr>
          <w:rFonts w:ascii="Georgia" w:eastAsia="Georgia" w:hAnsi="Georgia" w:cs="Georgia"/>
          <w:i/>
          <w:sz w:val="28"/>
          <w:szCs w:val="28"/>
        </w:rPr>
        <w:t>orresponding social media image tiles</w:t>
      </w:r>
      <w:r>
        <w:rPr>
          <w:rFonts w:ascii="Georgia" w:eastAsia="Georgia" w:hAnsi="Georgia" w:cs="Georgia"/>
          <w:i/>
          <w:sz w:val="28"/>
          <w:szCs w:val="28"/>
        </w:rPr>
        <w:t>,</w:t>
      </w:r>
      <w:r w:rsidR="006948E4">
        <w:rPr>
          <w:rFonts w:ascii="Georgia" w:eastAsia="Georgia" w:hAnsi="Georgia" w:cs="Georgia"/>
          <w:i/>
          <w:sz w:val="28"/>
          <w:szCs w:val="28"/>
        </w:rPr>
        <w:t xml:space="preserve"> sized for appropriate accounts, </w:t>
      </w:r>
      <w:r>
        <w:rPr>
          <w:rFonts w:ascii="Georgia" w:eastAsia="Georgia" w:hAnsi="Georgia" w:cs="Georgia"/>
          <w:i/>
          <w:sz w:val="28"/>
          <w:szCs w:val="28"/>
        </w:rPr>
        <w:t>a</w:t>
      </w:r>
      <w:r w:rsidR="00573795">
        <w:rPr>
          <w:rFonts w:ascii="Georgia" w:eastAsia="Georgia" w:hAnsi="Georgia" w:cs="Georgia"/>
          <w:i/>
          <w:sz w:val="28"/>
          <w:szCs w:val="28"/>
        </w:rPr>
        <w:t>lso are available in the toolkit</w:t>
      </w:r>
      <w:r w:rsidR="006948E4">
        <w:rPr>
          <w:rFonts w:ascii="Georgia" w:eastAsia="Georgia" w:hAnsi="Georgia" w:cs="Georgia"/>
          <w:i/>
          <w:sz w:val="28"/>
          <w:szCs w:val="28"/>
        </w:rPr>
        <w:t xml:space="preserve">. </w:t>
      </w:r>
    </w:p>
    <w:p w14:paraId="61D52BA4" w14:textId="77777777" w:rsidR="00E529F0" w:rsidRDefault="006948E4">
      <w:r>
        <w:rPr>
          <w:rFonts w:ascii="Georgia" w:eastAsia="Georgia" w:hAnsi="Georgia" w:cs="Georgia"/>
          <w:i/>
          <w:sz w:val="28"/>
          <w:szCs w:val="28"/>
        </w:rPr>
        <w:t xml:space="preserve"> </w:t>
      </w:r>
    </w:p>
    <w:p w14:paraId="49F826F1" w14:textId="77777777" w:rsidR="00E529F0" w:rsidRDefault="006948E4">
      <w:r>
        <w:rPr>
          <w:rFonts w:ascii="Georgia" w:eastAsia="Georgia" w:hAnsi="Georgia" w:cs="Georgia"/>
          <w:i/>
          <w:sz w:val="28"/>
          <w:szCs w:val="28"/>
        </w:rPr>
        <w:t>Facebook</w:t>
      </w:r>
    </w:p>
    <w:p w14:paraId="4FFAC8C3" w14:textId="77777777" w:rsidR="00E529F0" w:rsidRDefault="006948E4">
      <w:r>
        <w:rPr>
          <w:rFonts w:ascii="Georgia" w:eastAsia="Georgia" w:hAnsi="Georgia" w:cs="Georgia"/>
          <w:i/>
          <w:sz w:val="28"/>
          <w:szCs w:val="28"/>
        </w:rPr>
        <w:t xml:space="preserve"> </w:t>
      </w:r>
    </w:p>
    <w:p w14:paraId="6170F978" w14:textId="3FC7A8E6" w:rsidR="00E529F0" w:rsidRDefault="006948E4" w:rsidP="00A6536D">
      <w:pPr>
        <w:spacing w:after="200"/>
      </w:pPr>
      <w:r>
        <w:t>A</w:t>
      </w:r>
      <w:r w:rsidR="00F97EB8">
        <w:t>n</w:t>
      </w:r>
      <w:r>
        <w:t xml:space="preserve"> independent analysis by </w:t>
      </w:r>
      <w:proofErr w:type="spellStart"/>
      <w:r>
        <w:t>ECONorthwest</w:t>
      </w:r>
      <w:proofErr w:type="spellEnd"/>
      <w:r>
        <w:t xml:space="preserve"> f</w:t>
      </w:r>
      <w:r w:rsidR="00F97EB8">
        <w:t>ound</w:t>
      </w:r>
      <w:r>
        <w:t xml:space="preserve"> that </w:t>
      </w:r>
      <w:r w:rsidR="00F97EB8">
        <w:t xml:space="preserve">Idaho, </w:t>
      </w:r>
      <w:r>
        <w:t>Oregon</w:t>
      </w:r>
      <w:r w:rsidR="00F97EB8">
        <w:t>,</w:t>
      </w:r>
      <w:r>
        <w:t xml:space="preserve"> and Washington credit unions delivered $</w:t>
      </w:r>
      <w:r w:rsidR="0051270E">
        <w:t>8.4</w:t>
      </w:r>
      <w:r>
        <w:t xml:space="preserve"> billion in economic impact in 2016. The study measured jobs, economic output, and income supported by credit unions in the regional economy. Learn more at</w:t>
      </w:r>
      <w:hyperlink r:id="rId4">
        <w:r>
          <w:t xml:space="preserve"> </w:t>
        </w:r>
      </w:hyperlink>
      <w:hyperlink r:id="rId5" w:history="1">
        <w:r w:rsidRPr="00265BAD">
          <w:rPr>
            <w:rStyle w:val="Hyperlink"/>
          </w:rPr>
          <w:t>http://www.nwcua.org/credit-union-impact</w:t>
        </w:r>
      </w:hyperlink>
      <w:r>
        <w:t xml:space="preserve">. </w:t>
      </w:r>
    </w:p>
    <w:p w14:paraId="1C927B64" w14:textId="18EBA526" w:rsidR="00751638" w:rsidRDefault="00E52308">
      <w:r>
        <w:t>According to a recent independent study, Idaho credit u</w:t>
      </w:r>
      <w:r w:rsidR="00201972">
        <w:t xml:space="preserve">nions provided more than 2,500 </w:t>
      </w:r>
      <w:r>
        <w:t xml:space="preserve">family-wage jobs in local communities, </w:t>
      </w:r>
      <w:r w:rsidR="00721442">
        <w:t>with every credit union job supporting an additional job in another sector</w:t>
      </w:r>
      <w:r>
        <w:t xml:space="preserve">. Find out more about how not-for-profit cooperatives deliver for their member-owners at </w:t>
      </w:r>
      <w:hyperlink r:id="rId6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14:paraId="3A408CF2" w14:textId="232B6E09" w:rsidR="00E529F0" w:rsidRDefault="00E529F0"/>
    <w:p w14:paraId="6EE5D67E" w14:textId="6E1D051C" w:rsidR="00E52308" w:rsidRDefault="007A297F" w:rsidP="00E52308">
      <w:pPr>
        <w:spacing w:after="200"/>
      </w:pPr>
      <w:r>
        <w:t>55</w:t>
      </w:r>
      <w:r w:rsidR="00E52308">
        <w:t xml:space="preserve"> percent of Idahoans are members of a not-for-profit cre</w:t>
      </w:r>
      <w:r w:rsidR="00F56C47">
        <w:t>dit union, receiving nearly $90</w:t>
      </w:r>
      <w:r w:rsidR="00E52308">
        <w:t xml:space="preserve"> million in direct financial benefit in 2016, according to a recent independent report. Learn more at</w:t>
      </w:r>
      <w:hyperlink r:id="rId7">
        <w:r w:rsidR="00E52308">
          <w:t xml:space="preserve"> </w:t>
        </w:r>
      </w:hyperlink>
      <w:hyperlink r:id="rId8">
        <w:r w:rsidR="00E52308">
          <w:rPr>
            <w:color w:val="1155CC"/>
            <w:u w:val="single"/>
          </w:rPr>
          <w:t>http://www.nwcua.org/credit-union-impact</w:t>
        </w:r>
      </w:hyperlink>
      <w:r w:rsidR="00E52308">
        <w:t>.</w:t>
      </w:r>
    </w:p>
    <w:p w14:paraId="1C229E09" w14:textId="77777777" w:rsidR="00E52308" w:rsidRDefault="00E52308"/>
    <w:p w14:paraId="5565AD37" w14:textId="497276FC" w:rsidR="00E529F0" w:rsidRDefault="006948E4" w:rsidP="00A6536D">
      <w:pPr>
        <w:spacing w:after="200"/>
      </w:pPr>
      <w:r>
        <w:t xml:space="preserve">Because of credit unions’ not-for-profit, cooperative structure, credit union members enjoy lower account fees, higher interest rates on savings and checking accounts, and lower interest rates on loans. Find out more at </w:t>
      </w:r>
      <w:hyperlink r:id="rId9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14:paraId="38B307E6" w14:textId="467A659C" w:rsidR="00E529F0" w:rsidRDefault="006948E4">
      <w:pPr>
        <w:spacing w:after="200"/>
      </w:pPr>
      <w:r>
        <w:t>Credit unions are member</w:t>
      </w:r>
      <w:r w:rsidR="00E13ED8">
        <w:t>-</w:t>
      </w:r>
      <w:r>
        <w:t>driven cooperatives</w:t>
      </w:r>
      <w:r w:rsidR="00F56C47">
        <w:t>,</w:t>
      </w:r>
      <w:r>
        <w:t xml:space="preserve"> and continue to fulfill the</w:t>
      </w:r>
      <w:r w:rsidR="00F56C47">
        <w:t>ir</w:t>
      </w:r>
      <w:r>
        <w:t xml:space="preserve"> mission </w:t>
      </w:r>
      <w:r w:rsidR="00F56C47">
        <w:t xml:space="preserve">to </w:t>
      </w:r>
      <w:r>
        <w:t>serv</w:t>
      </w:r>
      <w:r w:rsidR="00F56C47">
        <w:t>e</w:t>
      </w:r>
      <w:r>
        <w:t xml:space="preserve"> consumers and help communities thrive. Learn more about the good work Northwest credit unions are doing every day</w:t>
      </w:r>
      <w:r w:rsidR="00E13ED8">
        <w:t xml:space="preserve"> </w:t>
      </w:r>
      <w:r>
        <w:t>at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14:paraId="4742D221" w14:textId="77777777" w:rsidR="00E529F0" w:rsidRDefault="006948E4">
      <w:r>
        <w:rPr>
          <w:rFonts w:ascii="Georgia" w:eastAsia="Georgia" w:hAnsi="Georgia" w:cs="Georgia"/>
        </w:rPr>
        <w:t xml:space="preserve"> </w:t>
      </w:r>
    </w:p>
    <w:p w14:paraId="69841214" w14:textId="77777777" w:rsidR="00E529F0" w:rsidRDefault="006948E4">
      <w:r>
        <w:rPr>
          <w:rFonts w:ascii="Georgia" w:eastAsia="Georgia" w:hAnsi="Georgia" w:cs="Georgia"/>
        </w:rPr>
        <w:t xml:space="preserve"> </w:t>
      </w:r>
    </w:p>
    <w:p w14:paraId="0AB67E28" w14:textId="77777777" w:rsidR="00E529F0" w:rsidRDefault="006948E4">
      <w:r>
        <w:rPr>
          <w:rFonts w:ascii="Georgia" w:eastAsia="Georgia" w:hAnsi="Georgia" w:cs="Georgia"/>
        </w:rPr>
        <w:t xml:space="preserve"> </w:t>
      </w:r>
    </w:p>
    <w:p w14:paraId="161285CC" w14:textId="77777777" w:rsidR="00E529F0" w:rsidRDefault="00E529F0"/>
    <w:p w14:paraId="5FA39E9A" w14:textId="77777777" w:rsidR="006948E4" w:rsidRDefault="006948E4">
      <w:pPr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br w:type="page"/>
      </w:r>
    </w:p>
    <w:p w14:paraId="23085C54" w14:textId="77777777" w:rsidR="00E529F0" w:rsidRDefault="006948E4">
      <w:r>
        <w:rPr>
          <w:rFonts w:ascii="Georgia" w:eastAsia="Georgia" w:hAnsi="Georgia" w:cs="Georgia"/>
          <w:i/>
          <w:sz w:val="28"/>
          <w:szCs w:val="28"/>
        </w:rPr>
        <w:lastRenderedPageBreak/>
        <w:t>Twitter</w:t>
      </w:r>
    </w:p>
    <w:p w14:paraId="12CAC8F4" w14:textId="77777777" w:rsidR="00E529F0" w:rsidRDefault="00E529F0"/>
    <w:p w14:paraId="5958171A" w14:textId="74B3F06B" w:rsidR="00FC20D8" w:rsidRPr="007A297F" w:rsidRDefault="006948E4" w:rsidP="007A297F">
      <w:pPr>
        <w:spacing w:after="200"/>
      </w:pPr>
      <w:r>
        <w:t>New study</w:t>
      </w:r>
      <w:r w:rsidR="007A297F">
        <w:t xml:space="preserve"> finds</w:t>
      </w:r>
      <w:r>
        <w:t xml:space="preserve"> </w:t>
      </w:r>
      <w:r w:rsidR="007A297F" w:rsidRPr="007A297F">
        <w:t>Idaho credit unions delivered $638 million in economic impact in 2016.</w:t>
      </w:r>
      <w:r w:rsidR="007A297F">
        <w:t xml:space="preserve"> </w:t>
      </w:r>
      <w:r>
        <w:t xml:space="preserve">Learn more at </w:t>
      </w:r>
      <w:hyperlink r:id="rId12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14:paraId="6C2A9DFC" w14:textId="6DA7FCE4" w:rsidR="00573F10" w:rsidRPr="00A6536D" w:rsidRDefault="00FC20D8">
      <w:pPr>
        <w:rPr>
          <w:rFonts w:eastAsia="Georgia"/>
        </w:rPr>
      </w:pPr>
      <w:r w:rsidRPr="00FC20D8">
        <w:rPr>
          <w:rFonts w:eastAsia="Georgia"/>
        </w:rPr>
        <w:t>ID credit union</w:t>
      </w:r>
      <w:r w:rsidR="00573F10" w:rsidRPr="00A6536D">
        <w:rPr>
          <w:rFonts w:eastAsia="Georgia"/>
        </w:rPr>
        <w:t>s</w:t>
      </w:r>
      <w:r>
        <w:rPr>
          <w:rFonts w:eastAsia="Georgia"/>
        </w:rPr>
        <w:t xml:space="preserve"> </w:t>
      </w:r>
      <w:r w:rsidR="00E10225">
        <w:rPr>
          <w:rFonts w:eastAsia="Georgia"/>
        </w:rPr>
        <w:t xml:space="preserve">provided </w:t>
      </w:r>
      <w:r>
        <w:t xml:space="preserve">more than 2,500 family-wage jobs in local communities, with every credit union job supporting an additional job in another sector. </w:t>
      </w:r>
      <w:hyperlink r:id="rId13">
        <w:r>
          <w:rPr>
            <w:color w:val="1155CC"/>
            <w:u w:val="single"/>
          </w:rPr>
          <w:t>http://www.nwcua.org/credit-union-impact</w:t>
        </w:r>
      </w:hyperlink>
    </w:p>
    <w:p w14:paraId="22C0ED7F" w14:textId="77777777" w:rsidR="00E529F0" w:rsidRDefault="006948E4">
      <w:r>
        <w:rPr>
          <w:rFonts w:ascii="Georgia" w:eastAsia="Georgia" w:hAnsi="Georgia" w:cs="Georgia"/>
        </w:rPr>
        <w:t xml:space="preserve"> </w:t>
      </w:r>
    </w:p>
    <w:p w14:paraId="436923B9" w14:textId="019C402F" w:rsidR="00E13ED8" w:rsidRDefault="007A297F" w:rsidP="00E13ED8">
      <w:pPr>
        <w:spacing w:after="200"/>
      </w:pPr>
      <w:r>
        <w:t>55</w:t>
      </w:r>
      <w:r w:rsidR="00FC20D8">
        <w:t>% of Idahoans</w:t>
      </w:r>
      <w:r w:rsidR="00E13ED8">
        <w:t xml:space="preserve"> are credit union member</w:t>
      </w:r>
      <w:r w:rsidR="00FC20D8">
        <w:t>s, and they received nearly $90</w:t>
      </w:r>
      <w:r w:rsidR="00E13ED8">
        <w:t xml:space="preserve">M in direct financial benefit in 2016, according to a recent report. </w:t>
      </w:r>
      <w:hyperlink r:id="rId14">
        <w:r w:rsidR="00E13ED8">
          <w:rPr>
            <w:color w:val="1155CC"/>
            <w:u w:val="single"/>
          </w:rPr>
          <w:t>http://www.nwcua.org/credit-union-impact</w:t>
        </w:r>
      </w:hyperlink>
      <w:r w:rsidR="00E13ED8">
        <w:t>.</w:t>
      </w:r>
    </w:p>
    <w:p w14:paraId="6AD37B62" w14:textId="71A0F252" w:rsidR="00E529F0" w:rsidRDefault="006948E4" w:rsidP="00A6536D">
      <w:pPr>
        <w:spacing w:after="200"/>
      </w:pPr>
      <w:r>
        <w:t xml:space="preserve">Because of </w:t>
      </w:r>
      <w:r w:rsidR="00BD73CD">
        <w:t>credit union</w:t>
      </w:r>
      <w:r>
        <w:t>s</w:t>
      </w:r>
      <w:r w:rsidR="00BD73CD">
        <w:t>’</w:t>
      </w:r>
      <w:r>
        <w:t xml:space="preserve"> structure, members enjoy lower account fees, higher savings rates, and lower interest rates on loans.</w:t>
      </w:r>
      <w:r w:rsidR="00DF39D1">
        <w:t xml:space="preserve"> See the new report at</w:t>
      </w:r>
      <w:r>
        <w:t xml:space="preserve"> </w:t>
      </w:r>
      <w:hyperlink r:id="rId15">
        <w:r>
          <w:rPr>
            <w:color w:val="1155CC"/>
            <w:u w:val="single"/>
          </w:rPr>
          <w:t>http://www.nwcua.org/credit-union-impact</w:t>
        </w:r>
      </w:hyperlink>
      <w:r>
        <w:t>.</w:t>
      </w:r>
      <w:bookmarkStart w:id="0" w:name="_GoBack"/>
      <w:bookmarkEnd w:id="0"/>
    </w:p>
    <w:p w14:paraId="4E3158E2" w14:textId="6D9D29BE" w:rsidR="00E529F0" w:rsidRDefault="006948E4">
      <w:pPr>
        <w:spacing w:after="200"/>
      </w:pPr>
      <w:r>
        <w:t>CUs are member</w:t>
      </w:r>
      <w:r w:rsidR="00A14F11">
        <w:t>-</w:t>
      </w:r>
      <w:r>
        <w:t>driven cooperatives</w:t>
      </w:r>
      <w:r w:rsidR="00A14F11">
        <w:t>,</w:t>
      </w:r>
      <w:r>
        <w:t xml:space="preserve"> and continue to fulfill the mission </w:t>
      </w:r>
      <w:r w:rsidR="00A14F11">
        <w:t>to serve consumers and help their communities thrive</w:t>
      </w:r>
      <w:r w:rsidR="00D55B6C">
        <w:t>. Read</w:t>
      </w:r>
      <w:r>
        <w:t xml:space="preserve"> how</w:t>
      </w:r>
      <w:r w:rsidR="00A14F11">
        <w:t xml:space="preserve"> at </w:t>
      </w:r>
      <w:hyperlink r:id="rId16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14:paraId="562BC0B9" w14:textId="77777777" w:rsidR="00E529F0" w:rsidRDefault="00E529F0"/>
    <w:sectPr w:rsidR="00E529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29F0"/>
    <w:rsid w:val="00201972"/>
    <w:rsid w:val="002A0298"/>
    <w:rsid w:val="0051270E"/>
    <w:rsid w:val="00520A6E"/>
    <w:rsid w:val="00573795"/>
    <w:rsid w:val="00573F10"/>
    <w:rsid w:val="006948E4"/>
    <w:rsid w:val="00721442"/>
    <w:rsid w:val="00751638"/>
    <w:rsid w:val="007A297F"/>
    <w:rsid w:val="007B532B"/>
    <w:rsid w:val="008B788B"/>
    <w:rsid w:val="009024A7"/>
    <w:rsid w:val="009622BB"/>
    <w:rsid w:val="00A14F11"/>
    <w:rsid w:val="00A6536D"/>
    <w:rsid w:val="00AE6D9C"/>
    <w:rsid w:val="00B346D2"/>
    <w:rsid w:val="00BD73CD"/>
    <w:rsid w:val="00D460B7"/>
    <w:rsid w:val="00D55B6C"/>
    <w:rsid w:val="00DC522E"/>
    <w:rsid w:val="00DF39D1"/>
    <w:rsid w:val="00E05DFD"/>
    <w:rsid w:val="00E10225"/>
    <w:rsid w:val="00E13ED8"/>
    <w:rsid w:val="00E52308"/>
    <w:rsid w:val="00E529F0"/>
    <w:rsid w:val="00F56C47"/>
    <w:rsid w:val="00F97EB8"/>
    <w:rsid w:val="00F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5E29"/>
  <w15:docId w15:val="{0A7E0A1E-2B7C-4154-9557-88B53695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948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B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E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E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wcua.org/impact" TargetMode="External"/><Relationship Id="rId12" Type="http://schemas.openxmlformats.org/officeDocument/2006/relationships/hyperlink" Target="http://www.nwcua.org/impact" TargetMode="External"/><Relationship Id="rId13" Type="http://schemas.openxmlformats.org/officeDocument/2006/relationships/hyperlink" Target="http://www.nwcua.org/impact" TargetMode="External"/><Relationship Id="rId14" Type="http://schemas.openxmlformats.org/officeDocument/2006/relationships/hyperlink" Target="http://www.nwcua.org/impact" TargetMode="External"/><Relationship Id="rId15" Type="http://schemas.openxmlformats.org/officeDocument/2006/relationships/hyperlink" Target="http://www.nwcua.org/impact" TargetMode="External"/><Relationship Id="rId16" Type="http://schemas.openxmlformats.org/officeDocument/2006/relationships/hyperlink" Target="http://www.nwcua.org/impac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wcua.org/credit-union-impact" TargetMode="External"/><Relationship Id="rId5" Type="http://schemas.openxmlformats.org/officeDocument/2006/relationships/hyperlink" Target="http://www.nwcua.org/credit-union-impact" TargetMode="External"/><Relationship Id="rId6" Type="http://schemas.openxmlformats.org/officeDocument/2006/relationships/hyperlink" Target="http://www.nwcua.org/impact" TargetMode="External"/><Relationship Id="rId7" Type="http://schemas.openxmlformats.org/officeDocument/2006/relationships/hyperlink" Target="http://www.nwcua.org/credit-union-impact" TargetMode="External"/><Relationship Id="rId8" Type="http://schemas.openxmlformats.org/officeDocument/2006/relationships/hyperlink" Target="http://www.nwcua.org/impact" TargetMode="External"/><Relationship Id="rId9" Type="http://schemas.openxmlformats.org/officeDocument/2006/relationships/hyperlink" Target="http://www.nwcua.org/impact" TargetMode="External"/><Relationship Id="rId10" Type="http://schemas.openxmlformats.org/officeDocument/2006/relationships/hyperlink" Target="http://www.nwcua.org/credit-union-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Jakubowski</cp:lastModifiedBy>
  <cp:revision>2</cp:revision>
  <dcterms:created xsi:type="dcterms:W3CDTF">2018-01-02T20:23:00Z</dcterms:created>
  <dcterms:modified xsi:type="dcterms:W3CDTF">2018-01-02T20:23:00Z</dcterms:modified>
</cp:coreProperties>
</file>