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29F0" w:rsidRDefault="006948E4">
      <w:r>
        <w:rPr>
          <w:rFonts w:ascii="Georgia" w:eastAsia="Georgia" w:hAnsi="Georgia" w:cs="Georgia"/>
          <w:b/>
          <w:i/>
          <w:sz w:val="28"/>
          <w:szCs w:val="28"/>
        </w:rPr>
        <w:t>Northwest Credit Union Economic Impact Social Media Shares</w:t>
      </w:r>
    </w:p>
    <w:p w:rsidR="00E529F0" w:rsidRDefault="006948E4">
      <w:r>
        <w:rPr>
          <w:rFonts w:ascii="Georgia" w:eastAsia="Georgia" w:hAnsi="Georgia" w:cs="Georgia"/>
          <w:i/>
          <w:sz w:val="28"/>
          <w:szCs w:val="28"/>
        </w:rPr>
        <w:t xml:space="preserve">Share some cut-and-paste messaging with your members and the public how not-for-profit financial cooperatives deliver for their member-owners. </w:t>
      </w:r>
    </w:p>
    <w:p w:rsidR="00E529F0" w:rsidRDefault="00E529F0"/>
    <w:p w:rsidR="00E529F0" w:rsidRDefault="006948E4">
      <w:r>
        <w:rPr>
          <w:rFonts w:ascii="Georgia" w:eastAsia="Georgia" w:hAnsi="Georgia" w:cs="Georgia"/>
          <w:i/>
          <w:sz w:val="28"/>
          <w:szCs w:val="28"/>
        </w:rPr>
        <w:t xml:space="preserve">Include the corresponding social media image tiles sized for appropriate accounts, as well. </w:t>
      </w:r>
    </w:p>
    <w:p w:rsidR="00E529F0" w:rsidRDefault="006948E4">
      <w:r>
        <w:rPr>
          <w:rFonts w:ascii="Georgia" w:eastAsia="Georgia" w:hAnsi="Georgia" w:cs="Georgia"/>
          <w:i/>
          <w:sz w:val="28"/>
          <w:szCs w:val="28"/>
        </w:rPr>
        <w:t xml:space="preserve"> </w:t>
      </w:r>
    </w:p>
    <w:p w:rsidR="00E529F0" w:rsidRDefault="006948E4">
      <w:r>
        <w:rPr>
          <w:rFonts w:ascii="Georgia" w:eastAsia="Georgia" w:hAnsi="Georgia" w:cs="Georgia"/>
          <w:i/>
          <w:sz w:val="28"/>
          <w:szCs w:val="28"/>
        </w:rPr>
        <w:t>Facebook</w:t>
      </w:r>
    </w:p>
    <w:p w:rsidR="00E529F0" w:rsidRDefault="006948E4">
      <w:r>
        <w:rPr>
          <w:rFonts w:ascii="Georgia" w:eastAsia="Georgia" w:hAnsi="Georgia" w:cs="Georgia"/>
          <w:i/>
          <w:sz w:val="28"/>
          <w:szCs w:val="28"/>
        </w:rPr>
        <w:t xml:space="preserve"> </w:t>
      </w:r>
    </w:p>
    <w:p w:rsidR="00E529F0" w:rsidRDefault="006948E4">
      <w:pPr>
        <w:spacing w:after="200"/>
      </w:pPr>
      <w:r>
        <w:t xml:space="preserve">A new independent analysis by </w:t>
      </w:r>
      <w:proofErr w:type="spellStart"/>
      <w:r>
        <w:t>ECONorthwest</w:t>
      </w:r>
      <w:proofErr w:type="spellEnd"/>
      <w:r>
        <w:t xml:space="preserve"> finds that Oregon and Washington credit unions delivered $7.7 billion in economic impact in 2016. The study</w:t>
      </w:r>
      <w:r>
        <w:t xml:space="preserve"> measured jobs, economic output, and income supported by credit unions in the regional economy. Learn more at</w:t>
      </w:r>
      <w:hyperlink r:id="rId4">
        <w:r>
          <w:t xml:space="preserve"> </w:t>
        </w:r>
      </w:hyperlink>
      <w:hyperlink r:id="rId5" w:history="1">
        <w:r w:rsidRPr="00265BAD">
          <w:rPr>
            <w:rStyle w:val="Hyperlink"/>
          </w:rPr>
          <w:t>http://www.nwcua.org/credit-union-impact</w:t>
        </w:r>
      </w:hyperlink>
      <w:r>
        <w:t xml:space="preserve">. </w:t>
      </w:r>
    </w:p>
    <w:p w:rsidR="00E529F0" w:rsidRDefault="006948E4">
      <w:r>
        <w:rPr>
          <w:rFonts w:ascii="Georgia" w:eastAsia="Georgia" w:hAnsi="Georgia" w:cs="Georgia"/>
        </w:rPr>
        <w:t xml:space="preserve"> </w:t>
      </w:r>
    </w:p>
    <w:p w:rsidR="00E529F0" w:rsidRDefault="006948E4">
      <w:pPr>
        <w:spacing w:after="200"/>
      </w:pPr>
      <w:r>
        <w:t>Did you</w:t>
      </w:r>
      <w:r>
        <w:t xml:space="preserve"> know: </w:t>
      </w:r>
      <w:proofErr w:type="gramStart"/>
      <w:r>
        <w:t>According to</w:t>
      </w:r>
      <w:proofErr w:type="gramEnd"/>
      <w:r>
        <w:t xml:space="preserve"> a recent independent study, Washington credit unions provided more than 11,000 family-wage jobs in local communities, with every credit union job supporting two others. Find out more about how not-for-profit cooperatives deliver for the</w:t>
      </w:r>
      <w:r>
        <w:t xml:space="preserve">ir member-owners at </w:t>
      </w:r>
      <w:hyperlink r:id="rId6">
        <w:r>
          <w:rPr>
            <w:color w:val="1155CC"/>
            <w:u w:val="single"/>
          </w:rPr>
          <w:t>http://www.nwcua.org/credit-union-impact</w:t>
        </w:r>
      </w:hyperlink>
      <w:r>
        <w:t>.</w:t>
      </w:r>
    </w:p>
    <w:p w:rsidR="00E529F0" w:rsidRDefault="006948E4">
      <w:r>
        <w:rPr>
          <w:rFonts w:ascii="Georgia" w:eastAsia="Georgia" w:hAnsi="Georgia" w:cs="Georgia"/>
        </w:rPr>
        <w:t xml:space="preserve"> </w:t>
      </w:r>
    </w:p>
    <w:p w:rsidR="00E529F0" w:rsidRDefault="006948E4">
      <w:pPr>
        <w:spacing w:after="200"/>
      </w:pPr>
      <w:r>
        <w:t xml:space="preserve">Nearly 50 percent of Washingtonians are members of a not-for-profit credit union, receiving nearly $370 million in direct financial benefit in 2016, </w:t>
      </w:r>
      <w:proofErr w:type="gramStart"/>
      <w:r>
        <w:t>accordin</w:t>
      </w:r>
      <w:r>
        <w:t>g to</w:t>
      </w:r>
      <w:proofErr w:type="gramEnd"/>
      <w:r>
        <w:t xml:space="preserve"> a recent independent report. Learn more at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http://www.nwcua.org/credit-union-impact</w:t>
        </w:r>
      </w:hyperlink>
      <w:r>
        <w:t>.</w:t>
      </w:r>
    </w:p>
    <w:p w:rsidR="00E529F0" w:rsidRDefault="006948E4">
      <w:r>
        <w:rPr>
          <w:rFonts w:ascii="Georgia" w:eastAsia="Georgia" w:hAnsi="Georgia" w:cs="Georgia"/>
        </w:rPr>
        <w:t xml:space="preserve"> </w:t>
      </w:r>
    </w:p>
    <w:p w:rsidR="00E529F0" w:rsidRDefault="006948E4">
      <w:pPr>
        <w:spacing w:after="200"/>
      </w:pPr>
      <w:r>
        <w:t>Because of credit unions’ not-for-profit, cooperative structure, cred</w:t>
      </w:r>
      <w:r>
        <w:t xml:space="preserve">it union members enjoy such things as lower account fees, higher interest rates on savings and checking accounts, and lower interest rates on loans. Find out more at </w:t>
      </w:r>
      <w:hyperlink r:id="rId9">
        <w:r>
          <w:rPr>
            <w:color w:val="1155CC"/>
            <w:u w:val="single"/>
          </w:rPr>
          <w:t>http://www.nwcua.org/credit-union-impact</w:t>
        </w:r>
      </w:hyperlink>
      <w:r>
        <w:t>.</w:t>
      </w:r>
    </w:p>
    <w:p w:rsidR="00E529F0" w:rsidRDefault="006948E4">
      <w:r>
        <w:rPr>
          <w:rFonts w:ascii="Georgia" w:eastAsia="Georgia" w:hAnsi="Georgia" w:cs="Georgia"/>
        </w:rPr>
        <w:t xml:space="preserve"> </w:t>
      </w:r>
    </w:p>
    <w:p w:rsidR="00E529F0" w:rsidRDefault="006948E4">
      <w:pPr>
        <w:spacing w:after="200"/>
      </w:pPr>
      <w:r>
        <w:t>Credit unio</w:t>
      </w:r>
      <w:r>
        <w:t xml:space="preserve">ns are member driven cooperatives and continue to fulfill the mission for which they were created: serving consumers and helping communities thrive. Learn more about the good work Northwest credit unions are doing every day. Read the Oregon and Washington </w:t>
      </w:r>
      <w:r>
        <w:t>reports online at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http://www.nwcua.org/credit-union-impact</w:t>
        </w:r>
      </w:hyperlink>
      <w:r>
        <w:t>.</w:t>
      </w:r>
    </w:p>
    <w:p w:rsidR="00E529F0" w:rsidRDefault="006948E4">
      <w:r>
        <w:rPr>
          <w:rFonts w:ascii="Georgia" w:eastAsia="Georgia" w:hAnsi="Georgia" w:cs="Georgia"/>
        </w:rPr>
        <w:t xml:space="preserve"> </w:t>
      </w:r>
    </w:p>
    <w:p w:rsidR="00E529F0" w:rsidRDefault="006948E4">
      <w:r>
        <w:rPr>
          <w:rFonts w:ascii="Georgia" w:eastAsia="Georgia" w:hAnsi="Georgia" w:cs="Georgia"/>
        </w:rPr>
        <w:t xml:space="preserve"> </w:t>
      </w:r>
    </w:p>
    <w:p w:rsidR="00E529F0" w:rsidRDefault="006948E4">
      <w:r>
        <w:rPr>
          <w:rFonts w:ascii="Georgia" w:eastAsia="Georgia" w:hAnsi="Georgia" w:cs="Georgia"/>
        </w:rPr>
        <w:t xml:space="preserve"> </w:t>
      </w:r>
    </w:p>
    <w:p w:rsidR="00E529F0" w:rsidRDefault="00E529F0"/>
    <w:p w:rsidR="006948E4" w:rsidRDefault="006948E4">
      <w:pPr>
        <w:rPr>
          <w:rFonts w:ascii="Georgia" w:eastAsia="Georgia" w:hAnsi="Georgia" w:cs="Georgia"/>
          <w:i/>
          <w:sz w:val="28"/>
          <w:szCs w:val="28"/>
        </w:rPr>
      </w:pPr>
      <w:r>
        <w:rPr>
          <w:rFonts w:ascii="Georgia" w:eastAsia="Georgia" w:hAnsi="Georgia" w:cs="Georgia"/>
          <w:i/>
          <w:sz w:val="28"/>
          <w:szCs w:val="28"/>
        </w:rPr>
        <w:br w:type="page"/>
      </w:r>
    </w:p>
    <w:p w:rsidR="00E529F0" w:rsidRDefault="006948E4">
      <w:r>
        <w:rPr>
          <w:rFonts w:ascii="Georgia" w:eastAsia="Georgia" w:hAnsi="Georgia" w:cs="Georgia"/>
          <w:i/>
          <w:sz w:val="28"/>
          <w:szCs w:val="28"/>
        </w:rPr>
        <w:lastRenderedPageBreak/>
        <w:t>Twitter</w:t>
      </w:r>
    </w:p>
    <w:p w:rsidR="00E529F0" w:rsidRDefault="00E529F0"/>
    <w:p w:rsidR="00E529F0" w:rsidRDefault="006948E4">
      <w:pPr>
        <w:spacing w:after="200"/>
      </w:pPr>
      <w:r>
        <w:t xml:space="preserve">New study finds NW CUs delivered $7.7billion in economic impact in 2016.  Learn more </w:t>
      </w:r>
      <w:r>
        <w:t xml:space="preserve">at </w:t>
      </w:r>
      <w:hyperlink r:id="rId12">
        <w:r>
          <w:rPr>
            <w:color w:val="1155CC"/>
            <w:u w:val="single"/>
          </w:rPr>
          <w:t>http://www.nwcua.org/credit-union-impact</w:t>
        </w:r>
      </w:hyperlink>
      <w:r>
        <w:t>.</w:t>
      </w:r>
    </w:p>
    <w:p w:rsidR="00E529F0" w:rsidRDefault="006948E4">
      <w:r>
        <w:rPr>
          <w:rFonts w:ascii="Georgia" w:eastAsia="Georgia" w:hAnsi="Georgia" w:cs="Georgia"/>
        </w:rPr>
        <w:t xml:space="preserve"> </w:t>
      </w:r>
    </w:p>
    <w:p w:rsidR="00E529F0" w:rsidRDefault="006948E4">
      <w:pPr>
        <w:spacing w:after="200"/>
      </w:pPr>
      <w:r>
        <w:t xml:space="preserve">WA CUs provided more than 11K family-wage jobs in local communities, w/ every CU job supporting two others. Find out more about how CUs deliver for their member-owners at </w:t>
      </w:r>
      <w:hyperlink r:id="rId13">
        <w:r>
          <w:rPr>
            <w:color w:val="1155CC"/>
            <w:u w:val="single"/>
          </w:rPr>
          <w:t>http://www.nwcua.org/credit-union-impact</w:t>
        </w:r>
      </w:hyperlink>
      <w:r>
        <w:t>.</w:t>
      </w:r>
    </w:p>
    <w:p w:rsidR="00E529F0" w:rsidRDefault="006948E4">
      <w:r>
        <w:rPr>
          <w:rFonts w:ascii="Georgia" w:eastAsia="Georgia" w:hAnsi="Georgia" w:cs="Georgia"/>
        </w:rPr>
        <w:t xml:space="preserve"> </w:t>
      </w:r>
    </w:p>
    <w:p w:rsidR="00E529F0" w:rsidRDefault="006948E4">
      <w:pPr>
        <w:spacing w:after="200"/>
      </w:pPr>
      <w:r>
        <w:t xml:space="preserve">Nearly 50% of </w:t>
      </w:r>
      <w:proofErr w:type="spellStart"/>
      <w:r>
        <w:t>ppl</w:t>
      </w:r>
      <w:proofErr w:type="spellEnd"/>
      <w:r>
        <w:t xml:space="preserve"> in WA are members of a CU, receiving nearly $370M in direct financial benefit in 2016, </w:t>
      </w:r>
      <w:proofErr w:type="gramStart"/>
      <w:r>
        <w:t>according to</w:t>
      </w:r>
      <w:proofErr w:type="gramEnd"/>
      <w:r>
        <w:t xml:space="preserve"> a recent independent report. Learn more at</w:t>
      </w:r>
      <w:hyperlink r:id="rId14">
        <w:r>
          <w:t xml:space="preserve"> </w:t>
        </w:r>
      </w:hyperlink>
      <w:hyperlink r:id="rId15">
        <w:r>
          <w:rPr>
            <w:color w:val="1155CC"/>
            <w:u w:val="single"/>
          </w:rPr>
          <w:t>http://www.nwcua.org/credit-union-impact</w:t>
        </w:r>
      </w:hyperlink>
      <w:r>
        <w:t>.</w:t>
      </w:r>
    </w:p>
    <w:p w:rsidR="00E529F0" w:rsidRDefault="006948E4">
      <w:r>
        <w:rPr>
          <w:rFonts w:ascii="Georgia" w:eastAsia="Georgia" w:hAnsi="Georgia" w:cs="Georgia"/>
        </w:rPr>
        <w:t xml:space="preserve"> </w:t>
      </w:r>
    </w:p>
    <w:p w:rsidR="00E529F0" w:rsidRDefault="006948E4">
      <w:pPr>
        <w:spacing w:after="200"/>
      </w:pPr>
      <w:r>
        <w:t>Because of CU’s structure, members enjoy lower account fees, higher savings rates &amp; checking accounts, and lower interest rates on loan</w:t>
      </w:r>
      <w:r>
        <w:t xml:space="preserve">s. Find out more at </w:t>
      </w:r>
      <w:hyperlink r:id="rId16">
        <w:r>
          <w:rPr>
            <w:color w:val="1155CC"/>
            <w:u w:val="single"/>
          </w:rPr>
          <w:t>http://www.nwcua.org/credit-union-impact</w:t>
        </w:r>
      </w:hyperlink>
      <w:r>
        <w:t>.</w:t>
      </w:r>
    </w:p>
    <w:p w:rsidR="00E529F0" w:rsidRDefault="006948E4">
      <w:r>
        <w:rPr>
          <w:rFonts w:ascii="Georgia" w:eastAsia="Georgia" w:hAnsi="Georgia" w:cs="Georgia"/>
        </w:rPr>
        <w:t xml:space="preserve"> </w:t>
      </w:r>
    </w:p>
    <w:p w:rsidR="00E529F0" w:rsidRDefault="006948E4">
      <w:pPr>
        <w:spacing w:after="200"/>
      </w:pPr>
      <w:r>
        <w:t>CUs are member driven cooperatives and continue to fulfill the mission for which they were created. Read how, in the Oregon and Washington reports online at</w:t>
      </w:r>
      <w:hyperlink r:id="rId17">
        <w:r>
          <w:t xml:space="preserve"> </w:t>
        </w:r>
      </w:hyperlink>
      <w:hyperlink r:id="rId18">
        <w:r>
          <w:rPr>
            <w:color w:val="1155CC"/>
            <w:u w:val="single"/>
          </w:rPr>
          <w:t>http://www.nwcua.org/credit-union-impact</w:t>
        </w:r>
      </w:hyperlink>
      <w:r>
        <w:t>.</w:t>
      </w:r>
      <w:bookmarkStart w:id="0" w:name="_GoBack"/>
      <w:bookmarkEnd w:id="0"/>
    </w:p>
    <w:p w:rsidR="00E529F0" w:rsidRDefault="00E529F0"/>
    <w:sectPr w:rsidR="00E529F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</w:compat>
  <w:rsids>
    <w:rsidRoot w:val="00E529F0"/>
    <w:rsid w:val="006948E4"/>
    <w:rsid w:val="00E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277F"/>
  <w15:docId w15:val="{0A7E0A1E-2B7C-4154-9557-88B53695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94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cua.org/impact" TargetMode="External"/><Relationship Id="rId13" Type="http://schemas.openxmlformats.org/officeDocument/2006/relationships/hyperlink" Target="http://www.nwcua.org/impact" TargetMode="External"/><Relationship Id="rId18" Type="http://schemas.openxmlformats.org/officeDocument/2006/relationships/hyperlink" Target="http://www.nwcua.org/impa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wcua.org/credit-union-impact" TargetMode="External"/><Relationship Id="rId12" Type="http://schemas.openxmlformats.org/officeDocument/2006/relationships/hyperlink" Target="http://www.nwcua.org/impact" TargetMode="External"/><Relationship Id="rId17" Type="http://schemas.openxmlformats.org/officeDocument/2006/relationships/hyperlink" Target="http://www.nwcua.org/credit-union-impac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wcua.org/impac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wcua.org/impact" TargetMode="External"/><Relationship Id="rId11" Type="http://schemas.openxmlformats.org/officeDocument/2006/relationships/hyperlink" Target="http://www.nwcua.org/impact" TargetMode="External"/><Relationship Id="rId5" Type="http://schemas.openxmlformats.org/officeDocument/2006/relationships/hyperlink" Target="http://www.nwcua.org/credit-union-impact" TargetMode="External"/><Relationship Id="rId15" Type="http://schemas.openxmlformats.org/officeDocument/2006/relationships/hyperlink" Target="http://www.nwcua.org/impact" TargetMode="External"/><Relationship Id="rId10" Type="http://schemas.openxmlformats.org/officeDocument/2006/relationships/hyperlink" Target="http://www.nwcua.org/credit-union-impac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nwcua.org/credit-union-impact" TargetMode="External"/><Relationship Id="rId9" Type="http://schemas.openxmlformats.org/officeDocument/2006/relationships/hyperlink" Target="http://www.nwcua.org/impact" TargetMode="External"/><Relationship Id="rId14" Type="http://schemas.openxmlformats.org/officeDocument/2006/relationships/hyperlink" Target="http://www.nwcua.org/credit-union-imp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Rodger O'Connor (NWCUA)</cp:lastModifiedBy>
  <cp:revision>2</cp:revision>
  <dcterms:created xsi:type="dcterms:W3CDTF">2017-02-01T15:20:00Z</dcterms:created>
  <dcterms:modified xsi:type="dcterms:W3CDTF">2017-02-01T15:21:00Z</dcterms:modified>
</cp:coreProperties>
</file>